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97" w:rsidRPr="009267CF" w:rsidRDefault="00CC3A97" w:rsidP="00CC3A97">
      <w:pPr>
        <w:jc w:val="center"/>
        <w:rPr>
          <w:rFonts w:cstheme="minorHAnsi"/>
          <w:b/>
          <w:bCs/>
          <w:sz w:val="24"/>
          <w:szCs w:val="24"/>
          <w:lang w:val="en-US"/>
        </w:rPr>
      </w:pPr>
    </w:p>
    <w:p w:rsidR="00CC3A97" w:rsidRPr="009267CF" w:rsidRDefault="00CC3A97" w:rsidP="00CC3A97">
      <w:pPr>
        <w:jc w:val="center"/>
        <w:rPr>
          <w:rFonts w:cstheme="minorHAnsi"/>
          <w:b/>
          <w:bCs/>
          <w:sz w:val="24"/>
          <w:szCs w:val="24"/>
          <w:lang w:val="el-GR"/>
        </w:rPr>
      </w:pPr>
      <w:r w:rsidRPr="009267CF">
        <w:rPr>
          <w:rFonts w:cstheme="minorHAnsi"/>
          <w:b/>
          <w:bCs/>
          <w:sz w:val="24"/>
          <w:szCs w:val="24"/>
          <w:lang w:val="el-GR"/>
        </w:rPr>
        <w:t xml:space="preserve"> Ημερίδα</w:t>
      </w:r>
    </w:p>
    <w:p w:rsidR="00CC3A97" w:rsidRPr="009267CF" w:rsidRDefault="00CC3A97" w:rsidP="007A06C1">
      <w:pPr>
        <w:spacing w:after="0"/>
        <w:jc w:val="center"/>
        <w:rPr>
          <w:rFonts w:cstheme="minorHAnsi"/>
          <w:color w:val="000000" w:themeColor="text1"/>
          <w:sz w:val="28"/>
          <w:szCs w:val="28"/>
          <w:lang w:val="el-GR"/>
        </w:rPr>
      </w:pPr>
      <w:r w:rsidRPr="009267CF">
        <w:rPr>
          <w:rFonts w:cstheme="minorHAnsi"/>
          <w:color w:val="000000" w:themeColor="text1"/>
          <w:sz w:val="28"/>
          <w:szCs w:val="28"/>
          <w:lang w:val="el-GR"/>
        </w:rPr>
        <w:t xml:space="preserve">Χτίζοντας το Μέλλον της Κοινωνικής Εργασίας: </w:t>
      </w:r>
    </w:p>
    <w:p w:rsidR="00CC3A97" w:rsidRPr="009267CF" w:rsidRDefault="00CC3A97" w:rsidP="007A06C1">
      <w:pPr>
        <w:spacing w:after="0"/>
        <w:jc w:val="center"/>
        <w:rPr>
          <w:rFonts w:cstheme="minorHAnsi"/>
          <w:color w:val="000000" w:themeColor="text1"/>
          <w:sz w:val="28"/>
          <w:szCs w:val="28"/>
          <w:lang w:val="el-GR"/>
        </w:rPr>
      </w:pPr>
      <w:r w:rsidRPr="009267CF">
        <w:rPr>
          <w:rFonts w:cstheme="minorHAnsi"/>
          <w:color w:val="000000" w:themeColor="text1"/>
          <w:sz w:val="28"/>
          <w:szCs w:val="28"/>
          <w:lang w:val="el-GR"/>
        </w:rPr>
        <w:t xml:space="preserve">Έρευνα και Κοινωνική Εργασία μέσα από τα μάτια </w:t>
      </w:r>
      <w:r w:rsidR="00506C73" w:rsidRPr="009267CF">
        <w:rPr>
          <w:rFonts w:cstheme="minorHAnsi"/>
          <w:color w:val="000000" w:themeColor="text1"/>
          <w:sz w:val="28"/>
          <w:szCs w:val="28"/>
          <w:lang w:val="el-GR"/>
        </w:rPr>
        <w:t xml:space="preserve">Μεταπτυχιακών, </w:t>
      </w:r>
      <w:r w:rsidRPr="009267CF">
        <w:rPr>
          <w:rFonts w:cstheme="minorHAnsi"/>
          <w:color w:val="000000" w:themeColor="text1"/>
          <w:sz w:val="28"/>
          <w:szCs w:val="28"/>
          <w:lang w:val="el-GR"/>
        </w:rPr>
        <w:t>Διδακτορικών και Μεταδιδακτορικών Φοιτητών</w:t>
      </w:r>
    </w:p>
    <w:p w:rsidR="007A06C1" w:rsidRPr="009267CF" w:rsidRDefault="007A06C1" w:rsidP="00464860">
      <w:pPr>
        <w:jc w:val="center"/>
        <w:rPr>
          <w:rFonts w:cstheme="minorHAnsi"/>
          <w:b/>
          <w:bCs/>
          <w:sz w:val="24"/>
          <w:szCs w:val="24"/>
          <w:lang w:val="el-GR"/>
        </w:rPr>
      </w:pPr>
    </w:p>
    <w:p w:rsidR="00A443E1" w:rsidRPr="009267CF" w:rsidRDefault="00464860" w:rsidP="00464860">
      <w:pPr>
        <w:jc w:val="center"/>
        <w:rPr>
          <w:rFonts w:cstheme="minorHAnsi"/>
          <w:b/>
          <w:bCs/>
          <w:sz w:val="24"/>
          <w:szCs w:val="24"/>
          <w:lang w:val="el-GR"/>
        </w:rPr>
      </w:pPr>
      <w:r w:rsidRPr="009267CF">
        <w:rPr>
          <w:rFonts w:cstheme="minorHAnsi"/>
          <w:b/>
          <w:bCs/>
          <w:sz w:val="24"/>
          <w:szCs w:val="24"/>
          <w:lang w:val="el-GR"/>
        </w:rPr>
        <w:t xml:space="preserve">Ημερομηνία </w:t>
      </w:r>
    </w:p>
    <w:p w:rsidR="00464860" w:rsidRPr="009267CF" w:rsidRDefault="00B4289A" w:rsidP="00464860">
      <w:pPr>
        <w:jc w:val="center"/>
        <w:rPr>
          <w:rFonts w:cstheme="minorHAnsi"/>
          <w:b/>
          <w:bCs/>
          <w:sz w:val="28"/>
          <w:szCs w:val="28"/>
          <w:lang w:val="el-GR"/>
        </w:rPr>
      </w:pPr>
      <w:r w:rsidRPr="009267CF">
        <w:rPr>
          <w:rFonts w:cstheme="minorHAnsi"/>
          <w:color w:val="000000" w:themeColor="text1"/>
          <w:sz w:val="28"/>
          <w:szCs w:val="28"/>
          <w:lang w:val="el-GR"/>
        </w:rPr>
        <w:t xml:space="preserve">Παρασκευή </w:t>
      </w:r>
      <w:r w:rsidR="00464860" w:rsidRPr="009267CF">
        <w:rPr>
          <w:rFonts w:cstheme="minorHAnsi"/>
          <w:color w:val="000000" w:themeColor="text1"/>
          <w:sz w:val="28"/>
          <w:szCs w:val="28"/>
          <w:lang w:val="el-GR"/>
        </w:rPr>
        <w:t>09 Μα</w:t>
      </w:r>
      <w:r w:rsidR="00F84A8A" w:rsidRPr="009267CF">
        <w:rPr>
          <w:rFonts w:cstheme="minorHAnsi"/>
          <w:color w:val="000000" w:themeColor="text1"/>
          <w:sz w:val="28"/>
          <w:szCs w:val="28"/>
          <w:lang w:val="el-GR"/>
        </w:rPr>
        <w:t>ϊ</w:t>
      </w:r>
      <w:r w:rsidR="00464860" w:rsidRPr="009267CF">
        <w:rPr>
          <w:rFonts w:cstheme="minorHAnsi"/>
          <w:color w:val="000000" w:themeColor="text1"/>
          <w:sz w:val="28"/>
          <w:szCs w:val="28"/>
          <w:lang w:val="el-GR"/>
        </w:rPr>
        <w:t>ου 2025</w:t>
      </w:r>
    </w:p>
    <w:p w:rsidR="00464860" w:rsidRPr="009267CF" w:rsidRDefault="00464860" w:rsidP="00CC3A97">
      <w:pPr>
        <w:jc w:val="center"/>
        <w:rPr>
          <w:rFonts w:cstheme="minorHAnsi"/>
          <w:b/>
          <w:bCs/>
          <w:sz w:val="24"/>
          <w:szCs w:val="24"/>
          <w:lang w:val="el-GR"/>
        </w:rPr>
      </w:pPr>
      <w:r w:rsidRPr="009267CF">
        <w:rPr>
          <w:rFonts w:cstheme="minorHAnsi"/>
          <w:b/>
          <w:bCs/>
          <w:sz w:val="24"/>
          <w:szCs w:val="24"/>
          <w:lang w:val="el-GR"/>
        </w:rPr>
        <w:t>Τόπος Εκδήλωσης</w:t>
      </w:r>
    </w:p>
    <w:p w:rsidR="00CC3A97" w:rsidRPr="009267CF" w:rsidRDefault="00CC3A97" w:rsidP="00CC3A97">
      <w:pPr>
        <w:jc w:val="center"/>
        <w:rPr>
          <w:rFonts w:cstheme="minorHAnsi"/>
          <w:color w:val="000000" w:themeColor="text1"/>
          <w:sz w:val="28"/>
          <w:szCs w:val="28"/>
          <w:lang w:val="el-GR"/>
        </w:rPr>
      </w:pPr>
      <w:r w:rsidRPr="009267CF">
        <w:rPr>
          <w:rFonts w:cstheme="minorHAnsi"/>
          <w:color w:val="000000" w:themeColor="text1"/>
          <w:sz w:val="28"/>
          <w:szCs w:val="28"/>
          <w:lang w:val="el-GR"/>
        </w:rPr>
        <w:t>Αμφιθέατρο Εκδηλώσεων της Σχολής Επιστημών Υγείας, Πανεπιστημιούπολη Ηρακλείου, Ελληνικό Μεσογειακό Πανεπιστήμιο</w:t>
      </w:r>
    </w:p>
    <w:p w:rsidR="00CC3A97" w:rsidRPr="009267CF" w:rsidRDefault="00CC3A97" w:rsidP="00CC3A97">
      <w:pPr>
        <w:rPr>
          <w:rFonts w:cstheme="minorHAnsi"/>
          <w:b/>
          <w:bCs/>
          <w:sz w:val="24"/>
          <w:szCs w:val="24"/>
          <w:lang w:val="el-GR"/>
        </w:rPr>
      </w:pPr>
      <w:r w:rsidRPr="009267CF">
        <w:rPr>
          <w:rFonts w:cstheme="minorHAnsi"/>
          <w:b/>
          <w:bCs/>
          <w:sz w:val="24"/>
          <w:szCs w:val="24"/>
          <w:lang w:val="el-GR"/>
        </w:rPr>
        <w:t>8.30-9:00 Εγγραφές</w:t>
      </w:r>
    </w:p>
    <w:p w:rsidR="00CC3A97" w:rsidRPr="009267CF" w:rsidRDefault="00CC3A97" w:rsidP="00CC3A97">
      <w:pPr>
        <w:rPr>
          <w:rFonts w:cstheme="minorHAnsi"/>
          <w:b/>
          <w:bCs/>
          <w:sz w:val="24"/>
          <w:szCs w:val="24"/>
          <w:lang w:val="el-GR"/>
        </w:rPr>
      </w:pPr>
      <w:r w:rsidRPr="009267CF">
        <w:rPr>
          <w:rFonts w:cstheme="minorHAnsi"/>
          <w:b/>
          <w:bCs/>
          <w:sz w:val="24"/>
          <w:szCs w:val="24"/>
          <w:lang w:val="el-GR"/>
        </w:rPr>
        <w:t xml:space="preserve">9:00-9.30 Χαιρετισμοί </w:t>
      </w:r>
    </w:p>
    <w:p w:rsidR="00174C95" w:rsidRPr="009267CF" w:rsidRDefault="00174C95" w:rsidP="00174C95">
      <w:pPr>
        <w:spacing w:after="0"/>
        <w:rPr>
          <w:rFonts w:cstheme="minorHAnsi"/>
          <w:b/>
          <w:bCs/>
          <w:sz w:val="24"/>
          <w:szCs w:val="24"/>
          <w:lang w:val="el-GR"/>
        </w:rPr>
      </w:pPr>
      <w:r w:rsidRPr="009267CF">
        <w:rPr>
          <w:rFonts w:cstheme="minorHAnsi"/>
          <w:b/>
          <w:bCs/>
          <w:sz w:val="24"/>
          <w:szCs w:val="24"/>
          <w:lang w:val="el-GR"/>
        </w:rPr>
        <w:t>1. Καθ. Νικόλαος Κατσα</w:t>
      </w:r>
      <w:r w:rsidR="001C0348" w:rsidRPr="009267CF">
        <w:rPr>
          <w:rFonts w:cstheme="minorHAnsi"/>
          <w:b/>
          <w:bCs/>
          <w:sz w:val="24"/>
          <w:szCs w:val="24"/>
          <w:lang w:val="el-GR"/>
        </w:rPr>
        <w:t>ά</w:t>
      </w:r>
      <w:r w:rsidRPr="009267CF">
        <w:rPr>
          <w:rFonts w:cstheme="minorHAnsi"/>
          <w:b/>
          <w:bCs/>
          <w:sz w:val="24"/>
          <w:szCs w:val="24"/>
          <w:lang w:val="el-GR"/>
        </w:rPr>
        <w:t>κης,</w:t>
      </w:r>
    </w:p>
    <w:p w:rsidR="00174C95" w:rsidRPr="009267CF" w:rsidRDefault="00174C95" w:rsidP="00174C95">
      <w:pPr>
        <w:spacing w:after="0"/>
        <w:rPr>
          <w:rFonts w:cstheme="minorHAnsi"/>
          <w:b/>
          <w:bCs/>
          <w:sz w:val="24"/>
          <w:szCs w:val="24"/>
          <w:lang w:val="el-GR"/>
        </w:rPr>
      </w:pPr>
      <w:r w:rsidRPr="009267CF">
        <w:rPr>
          <w:rFonts w:cstheme="minorHAnsi"/>
          <w:sz w:val="24"/>
          <w:szCs w:val="24"/>
          <w:lang w:val="el-GR"/>
        </w:rPr>
        <w:t>Πρύτανης Ελληνικού Μεσογειακού Πανεπιστημίου (ΕΛΜΕΠΑ)</w:t>
      </w:r>
      <w:r w:rsidRPr="009267CF">
        <w:rPr>
          <w:rFonts w:cstheme="minorHAnsi"/>
          <w:b/>
          <w:bCs/>
          <w:sz w:val="24"/>
          <w:szCs w:val="24"/>
          <w:lang w:val="el-GR"/>
        </w:rPr>
        <w:br/>
        <w:t>2. Στυλιανός Βοργι</w:t>
      </w:r>
      <w:r w:rsidR="001C0348" w:rsidRPr="009267CF">
        <w:rPr>
          <w:rFonts w:cstheme="minorHAnsi"/>
          <w:b/>
          <w:bCs/>
          <w:sz w:val="24"/>
          <w:szCs w:val="24"/>
          <w:lang w:val="el-GR"/>
        </w:rPr>
        <w:t>ά</w:t>
      </w:r>
      <w:r w:rsidRPr="009267CF">
        <w:rPr>
          <w:rFonts w:cstheme="minorHAnsi"/>
          <w:b/>
          <w:bCs/>
          <w:sz w:val="24"/>
          <w:szCs w:val="24"/>
          <w:lang w:val="el-GR"/>
        </w:rPr>
        <w:t xml:space="preserve">ς, </w:t>
      </w:r>
    </w:p>
    <w:p w:rsidR="000C69B7" w:rsidRPr="009267CF" w:rsidRDefault="00174C95" w:rsidP="000C69B7">
      <w:pPr>
        <w:spacing w:after="0"/>
        <w:rPr>
          <w:rFonts w:cstheme="minorHAnsi"/>
          <w:b/>
          <w:bCs/>
          <w:sz w:val="24"/>
          <w:szCs w:val="24"/>
          <w:lang w:val="el-GR"/>
        </w:rPr>
      </w:pPr>
      <w:r w:rsidRPr="009267CF">
        <w:rPr>
          <w:rFonts w:cstheme="minorHAnsi"/>
          <w:sz w:val="24"/>
          <w:szCs w:val="24"/>
          <w:lang w:val="el-GR"/>
        </w:rPr>
        <w:t>Αντιπεριφερειάρχης Κοινωνικής Πολιτικής και Αλλ</w:t>
      </w:r>
      <w:r w:rsidR="007A06C1" w:rsidRPr="009267CF">
        <w:rPr>
          <w:rFonts w:cstheme="minorHAnsi"/>
          <w:sz w:val="24"/>
          <w:szCs w:val="24"/>
          <w:lang w:val="el-GR"/>
        </w:rPr>
        <w:t>η</w:t>
      </w:r>
      <w:r w:rsidRPr="009267CF">
        <w:rPr>
          <w:rFonts w:cstheme="minorHAnsi"/>
          <w:sz w:val="24"/>
          <w:szCs w:val="24"/>
          <w:lang w:val="el-GR"/>
        </w:rPr>
        <w:t>λεγγ</w:t>
      </w:r>
      <w:r w:rsidR="007A06C1" w:rsidRPr="009267CF">
        <w:rPr>
          <w:rFonts w:cstheme="minorHAnsi"/>
          <w:sz w:val="24"/>
          <w:szCs w:val="24"/>
          <w:lang w:val="el-GR"/>
        </w:rPr>
        <w:t>ύ</w:t>
      </w:r>
      <w:r w:rsidRPr="009267CF">
        <w:rPr>
          <w:rFonts w:cstheme="minorHAnsi"/>
          <w:sz w:val="24"/>
          <w:szCs w:val="24"/>
          <w:lang w:val="el-GR"/>
        </w:rPr>
        <w:t>ης, Περιφέρεια Κρητης</w:t>
      </w:r>
      <w:r w:rsidR="000C69B7" w:rsidRPr="009267CF">
        <w:rPr>
          <w:rFonts w:cstheme="minorHAnsi"/>
          <w:sz w:val="24"/>
          <w:szCs w:val="24"/>
          <w:lang w:val="el-GR"/>
        </w:rPr>
        <w:t>.</w:t>
      </w:r>
      <w:r w:rsidRPr="009267CF">
        <w:rPr>
          <w:rFonts w:cstheme="minorHAnsi"/>
          <w:sz w:val="24"/>
          <w:szCs w:val="24"/>
          <w:lang w:val="el-GR"/>
        </w:rPr>
        <w:br/>
      </w:r>
      <w:r w:rsidRPr="009267CF">
        <w:rPr>
          <w:rFonts w:cstheme="minorHAnsi"/>
          <w:b/>
          <w:bCs/>
          <w:sz w:val="24"/>
          <w:szCs w:val="24"/>
          <w:lang w:val="el-GR"/>
        </w:rPr>
        <w:t xml:space="preserve">3. Σοφία Κουκούλη, </w:t>
      </w:r>
    </w:p>
    <w:p w:rsidR="00EB1452" w:rsidRPr="009267CF" w:rsidRDefault="00174C95" w:rsidP="000C69B7">
      <w:pPr>
        <w:spacing w:after="0"/>
        <w:rPr>
          <w:rFonts w:cstheme="minorHAnsi"/>
          <w:sz w:val="24"/>
          <w:szCs w:val="24"/>
          <w:lang w:val="el-GR"/>
        </w:rPr>
      </w:pPr>
      <w:r w:rsidRPr="009267CF">
        <w:rPr>
          <w:rFonts w:cstheme="minorHAnsi"/>
          <w:sz w:val="24"/>
          <w:szCs w:val="24"/>
          <w:lang w:val="el-GR"/>
        </w:rPr>
        <w:t>Αν.Καθηγητρια,Κοσμήτορας Σχολής Επιστημών Υγείας</w:t>
      </w:r>
      <w:r w:rsidRPr="009267CF">
        <w:rPr>
          <w:rFonts w:cstheme="minorHAnsi"/>
          <w:b/>
          <w:bCs/>
          <w:sz w:val="24"/>
          <w:szCs w:val="24"/>
          <w:lang w:val="el-GR"/>
        </w:rPr>
        <w:t xml:space="preserve">, </w:t>
      </w:r>
      <w:r w:rsidRPr="009267CF">
        <w:rPr>
          <w:rFonts w:cstheme="minorHAnsi"/>
          <w:sz w:val="24"/>
          <w:szCs w:val="24"/>
          <w:lang w:val="el-GR"/>
        </w:rPr>
        <w:t>(ΕΛΜΕΠΑ)</w:t>
      </w:r>
      <w:r w:rsidR="000C69B7" w:rsidRPr="009267CF">
        <w:rPr>
          <w:rFonts w:cstheme="minorHAnsi"/>
          <w:sz w:val="24"/>
          <w:szCs w:val="24"/>
          <w:lang w:val="el-GR"/>
        </w:rPr>
        <w:t>.</w:t>
      </w:r>
    </w:p>
    <w:p w:rsidR="00EB1452" w:rsidRPr="009267CF" w:rsidRDefault="00EB1452" w:rsidP="000C69B7">
      <w:pPr>
        <w:spacing w:after="0"/>
        <w:rPr>
          <w:rFonts w:cstheme="minorHAnsi"/>
          <w:sz w:val="24"/>
          <w:szCs w:val="24"/>
          <w:lang w:val="el-GR"/>
        </w:rPr>
      </w:pPr>
      <w:r w:rsidRPr="009267CF">
        <w:rPr>
          <w:rFonts w:cstheme="minorHAnsi"/>
          <w:b/>
          <w:bCs/>
          <w:sz w:val="24"/>
          <w:szCs w:val="24"/>
          <w:lang w:val="el-GR"/>
        </w:rPr>
        <w:t>4</w:t>
      </w:r>
      <w:r w:rsidRPr="009267CF">
        <w:rPr>
          <w:rFonts w:cstheme="minorHAnsi"/>
          <w:sz w:val="24"/>
          <w:szCs w:val="24"/>
          <w:lang w:val="el-GR"/>
        </w:rPr>
        <w:t xml:space="preserve">. </w:t>
      </w:r>
      <w:r w:rsidRPr="009267CF">
        <w:rPr>
          <w:rFonts w:cstheme="minorHAnsi"/>
          <w:b/>
          <w:bCs/>
          <w:sz w:val="24"/>
          <w:szCs w:val="24"/>
          <w:lang w:val="el-GR"/>
        </w:rPr>
        <w:t>Καθ.Χρήστος Παναγιωτόπουλος</w:t>
      </w:r>
      <w:r w:rsidRPr="009267CF">
        <w:rPr>
          <w:rFonts w:cstheme="minorHAnsi"/>
          <w:sz w:val="24"/>
          <w:szCs w:val="24"/>
          <w:lang w:val="el-GR"/>
        </w:rPr>
        <w:t xml:space="preserve">, </w:t>
      </w:r>
    </w:p>
    <w:p w:rsidR="000C69B7" w:rsidRPr="009267CF" w:rsidRDefault="00EB1452" w:rsidP="000C69B7">
      <w:pPr>
        <w:spacing w:after="0"/>
        <w:rPr>
          <w:rFonts w:cstheme="minorHAnsi"/>
          <w:b/>
          <w:bCs/>
          <w:sz w:val="24"/>
          <w:szCs w:val="24"/>
          <w:lang w:val="el-GR"/>
        </w:rPr>
      </w:pPr>
      <w:r w:rsidRPr="009267CF">
        <w:rPr>
          <w:rFonts w:cstheme="minorHAnsi"/>
          <w:sz w:val="24"/>
          <w:szCs w:val="24"/>
          <w:lang w:val="el-GR"/>
        </w:rPr>
        <w:t>Πρόεδρος Ευρωπαικών Σχολών Κοινωνικής Εργασίας (</w:t>
      </w:r>
      <w:r w:rsidRPr="009267CF">
        <w:rPr>
          <w:rFonts w:cstheme="minorHAnsi"/>
          <w:sz w:val="24"/>
          <w:szCs w:val="24"/>
        </w:rPr>
        <w:t>EASSW</w:t>
      </w:r>
      <w:r w:rsidRPr="009267CF">
        <w:rPr>
          <w:rFonts w:cstheme="minorHAnsi"/>
          <w:sz w:val="24"/>
          <w:szCs w:val="24"/>
          <w:lang w:val="el-GR"/>
        </w:rPr>
        <w:t>)</w:t>
      </w:r>
      <w:r w:rsidR="00174C95" w:rsidRPr="009267CF">
        <w:rPr>
          <w:rFonts w:cstheme="minorHAnsi"/>
          <w:b/>
          <w:bCs/>
          <w:sz w:val="24"/>
          <w:szCs w:val="24"/>
          <w:lang w:val="el-GR"/>
        </w:rPr>
        <w:br/>
      </w:r>
      <w:r w:rsidRPr="009267CF">
        <w:rPr>
          <w:rFonts w:cstheme="minorHAnsi"/>
          <w:b/>
          <w:bCs/>
          <w:sz w:val="24"/>
          <w:szCs w:val="24"/>
          <w:lang w:val="el-GR"/>
        </w:rPr>
        <w:t>5</w:t>
      </w:r>
      <w:r w:rsidR="00174C95" w:rsidRPr="009267CF">
        <w:rPr>
          <w:rFonts w:cstheme="minorHAnsi"/>
          <w:b/>
          <w:bCs/>
          <w:sz w:val="24"/>
          <w:szCs w:val="24"/>
          <w:lang w:val="el-GR"/>
        </w:rPr>
        <w:t xml:space="preserve">. Αντωνία Κατσαρή, </w:t>
      </w:r>
    </w:p>
    <w:p w:rsidR="00174C95" w:rsidRPr="009267CF" w:rsidRDefault="00174C95" w:rsidP="000C69B7">
      <w:pPr>
        <w:spacing w:after="0"/>
        <w:rPr>
          <w:rFonts w:cstheme="minorHAnsi"/>
          <w:sz w:val="24"/>
          <w:szCs w:val="24"/>
          <w:lang w:val="el-GR"/>
        </w:rPr>
      </w:pPr>
      <w:r w:rsidRPr="009267CF">
        <w:rPr>
          <w:rFonts w:cstheme="minorHAnsi"/>
          <w:sz w:val="24"/>
          <w:szCs w:val="24"/>
          <w:lang w:val="el-GR"/>
        </w:rPr>
        <w:t>Πρόεδρος Περιφερειακού Τμήματος Σ</w:t>
      </w:r>
      <w:r w:rsidR="000C69B7" w:rsidRPr="009267CF">
        <w:rPr>
          <w:rFonts w:cstheme="minorHAnsi"/>
          <w:sz w:val="24"/>
          <w:szCs w:val="24"/>
          <w:lang w:val="el-GR"/>
        </w:rPr>
        <w:t xml:space="preserve">υνδέσμου </w:t>
      </w:r>
      <w:r w:rsidRPr="009267CF">
        <w:rPr>
          <w:rFonts w:cstheme="minorHAnsi"/>
          <w:sz w:val="24"/>
          <w:szCs w:val="24"/>
          <w:lang w:val="el-GR"/>
        </w:rPr>
        <w:t>Κ</w:t>
      </w:r>
      <w:r w:rsidR="000C69B7" w:rsidRPr="009267CF">
        <w:rPr>
          <w:rFonts w:cstheme="minorHAnsi"/>
          <w:sz w:val="24"/>
          <w:szCs w:val="24"/>
          <w:lang w:val="el-GR"/>
        </w:rPr>
        <w:t xml:space="preserve">οινωνικών </w:t>
      </w:r>
      <w:r w:rsidRPr="009267CF">
        <w:rPr>
          <w:rFonts w:cstheme="minorHAnsi"/>
          <w:sz w:val="24"/>
          <w:szCs w:val="24"/>
          <w:lang w:val="el-GR"/>
        </w:rPr>
        <w:t>Λ</w:t>
      </w:r>
      <w:r w:rsidR="000C69B7" w:rsidRPr="009267CF">
        <w:rPr>
          <w:rFonts w:cstheme="minorHAnsi"/>
          <w:sz w:val="24"/>
          <w:szCs w:val="24"/>
          <w:lang w:val="el-GR"/>
        </w:rPr>
        <w:t xml:space="preserve">ειτουργών </w:t>
      </w:r>
      <w:r w:rsidRPr="009267CF">
        <w:rPr>
          <w:rFonts w:cstheme="minorHAnsi"/>
          <w:sz w:val="24"/>
          <w:szCs w:val="24"/>
          <w:lang w:val="el-GR"/>
        </w:rPr>
        <w:t>Ε</w:t>
      </w:r>
      <w:r w:rsidR="000C69B7" w:rsidRPr="009267CF">
        <w:rPr>
          <w:rFonts w:cstheme="minorHAnsi"/>
          <w:sz w:val="24"/>
          <w:szCs w:val="24"/>
          <w:lang w:val="el-GR"/>
        </w:rPr>
        <w:t>λλάδος (ΣΚΛΕ).</w:t>
      </w:r>
    </w:p>
    <w:p w:rsidR="00EB1452" w:rsidRPr="009267CF" w:rsidRDefault="00EB1452" w:rsidP="00CC3A97">
      <w:pPr>
        <w:rPr>
          <w:rFonts w:cstheme="minorHAnsi"/>
          <w:b/>
          <w:bCs/>
          <w:sz w:val="24"/>
          <w:szCs w:val="24"/>
          <w:lang w:val="el-GR"/>
        </w:rPr>
      </w:pPr>
    </w:p>
    <w:p w:rsidR="00F84A8A" w:rsidRPr="009267CF" w:rsidRDefault="00F84A8A" w:rsidP="00CC3A97">
      <w:pPr>
        <w:rPr>
          <w:rFonts w:cstheme="minorHAnsi"/>
          <w:b/>
          <w:bCs/>
          <w:sz w:val="24"/>
          <w:szCs w:val="24"/>
          <w:lang w:val="el-GR"/>
        </w:rPr>
      </w:pPr>
    </w:p>
    <w:p w:rsidR="00F84A8A" w:rsidRPr="002C7406" w:rsidRDefault="00F84A8A" w:rsidP="00CC3A97">
      <w:pPr>
        <w:rPr>
          <w:rFonts w:cstheme="minorHAnsi"/>
          <w:b/>
          <w:bCs/>
          <w:sz w:val="24"/>
          <w:szCs w:val="24"/>
          <w:lang w:val="el-GR"/>
        </w:rPr>
      </w:pPr>
    </w:p>
    <w:p w:rsidR="00F84A8A" w:rsidRPr="002C7406" w:rsidRDefault="00F84A8A" w:rsidP="00CC3A97">
      <w:pPr>
        <w:rPr>
          <w:rFonts w:cstheme="minorHAnsi"/>
          <w:b/>
          <w:bCs/>
          <w:sz w:val="24"/>
          <w:szCs w:val="24"/>
          <w:lang w:val="el-GR"/>
        </w:rPr>
      </w:pPr>
    </w:p>
    <w:p w:rsidR="00F84A8A" w:rsidRPr="002C7406" w:rsidRDefault="00F84A8A" w:rsidP="00CC3A97">
      <w:pPr>
        <w:rPr>
          <w:rFonts w:cstheme="minorHAnsi"/>
          <w:b/>
          <w:bCs/>
          <w:sz w:val="24"/>
          <w:szCs w:val="24"/>
          <w:lang w:val="el-GR"/>
        </w:rPr>
      </w:pPr>
    </w:p>
    <w:p w:rsidR="00F84A8A" w:rsidRPr="002C7406" w:rsidRDefault="00F84A8A" w:rsidP="00CC3A97">
      <w:pPr>
        <w:rPr>
          <w:rFonts w:cstheme="minorHAnsi"/>
          <w:b/>
          <w:bCs/>
          <w:sz w:val="24"/>
          <w:szCs w:val="24"/>
          <w:lang w:val="el-GR"/>
        </w:rPr>
      </w:pPr>
    </w:p>
    <w:p w:rsidR="00F84A8A" w:rsidRPr="002C7406" w:rsidRDefault="00F84A8A" w:rsidP="00CC3A97">
      <w:pPr>
        <w:rPr>
          <w:rFonts w:cstheme="minorHAnsi"/>
          <w:b/>
          <w:bCs/>
          <w:sz w:val="24"/>
          <w:szCs w:val="24"/>
          <w:lang w:val="el-GR"/>
        </w:rPr>
      </w:pPr>
    </w:p>
    <w:p w:rsidR="00F84A8A" w:rsidRPr="002C7406" w:rsidRDefault="00F84A8A" w:rsidP="00CC3A97">
      <w:pPr>
        <w:rPr>
          <w:rFonts w:cstheme="minorHAnsi"/>
          <w:b/>
          <w:bCs/>
          <w:sz w:val="24"/>
          <w:szCs w:val="24"/>
          <w:lang w:val="el-GR"/>
        </w:rPr>
      </w:pPr>
    </w:p>
    <w:p w:rsidR="00F84A8A" w:rsidRPr="002C7406" w:rsidRDefault="00F84A8A" w:rsidP="00CC3A97">
      <w:pPr>
        <w:rPr>
          <w:rFonts w:cstheme="minorHAnsi"/>
          <w:b/>
          <w:bCs/>
          <w:sz w:val="24"/>
          <w:szCs w:val="24"/>
          <w:lang w:val="el-GR"/>
        </w:rPr>
      </w:pPr>
    </w:p>
    <w:p w:rsidR="00F84A8A" w:rsidRPr="002C7406" w:rsidRDefault="00F84A8A" w:rsidP="00CC3A97">
      <w:pPr>
        <w:rPr>
          <w:rFonts w:cstheme="minorHAnsi"/>
          <w:b/>
          <w:bCs/>
          <w:sz w:val="24"/>
          <w:szCs w:val="24"/>
          <w:lang w:val="el-GR"/>
        </w:rPr>
      </w:pPr>
    </w:p>
    <w:p w:rsidR="00CC3A97" w:rsidRPr="009267CF" w:rsidRDefault="00CC3A97" w:rsidP="00CC3A97">
      <w:pPr>
        <w:rPr>
          <w:rFonts w:cstheme="minorHAnsi"/>
          <w:b/>
          <w:bCs/>
          <w:sz w:val="24"/>
          <w:szCs w:val="24"/>
          <w:lang w:val="el-GR"/>
        </w:rPr>
      </w:pPr>
      <w:r w:rsidRPr="009267CF">
        <w:rPr>
          <w:rFonts w:cstheme="minorHAnsi"/>
          <w:b/>
          <w:bCs/>
          <w:sz w:val="24"/>
          <w:szCs w:val="24"/>
          <w:lang w:val="el-GR"/>
        </w:rPr>
        <w:lastRenderedPageBreak/>
        <w:t>9:30-10</w:t>
      </w:r>
      <w:r w:rsidR="00F84A8A" w:rsidRPr="009267CF">
        <w:rPr>
          <w:rFonts w:cstheme="minorHAnsi"/>
          <w:b/>
          <w:bCs/>
          <w:sz w:val="24"/>
          <w:szCs w:val="24"/>
          <w:lang w:val="el-GR"/>
        </w:rPr>
        <w:t>:</w:t>
      </w:r>
      <w:r w:rsidRPr="009267CF">
        <w:rPr>
          <w:rFonts w:cstheme="minorHAnsi"/>
          <w:b/>
          <w:bCs/>
          <w:sz w:val="24"/>
          <w:szCs w:val="24"/>
          <w:lang w:val="el-GR"/>
        </w:rPr>
        <w:t>30 Εισαγωγικές Ομιλίες</w:t>
      </w:r>
    </w:p>
    <w:p w:rsidR="00CC3A97" w:rsidRPr="009267CF" w:rsidRDefault="00CC3A97" w:rsidP="00CC3A97">
      <w:pPr>
        <w:jc w:val="both"/>
        <w:rPr>
          <w:rFonts w:cstheme="minorHAnsi"/>
          <w:sz w:val="24"/>
          <w:szCs w:val="24"/>
          <w:lang w:val="el-GR"/>
        </w:rPr>
      </w:pPr>
      <w:r w:rsidRPr="009267CF">
        <w:rPr>
          <w:rFonts w:cstheme="minorHAnsi"/>
          <w:sz w:val="24"/>
          <w:szCs w:val="24"/>
          <w:lang w:val="el-GR"/>
        </w:rPr>
        <w:t xml:space="preserve">1. </w:t>
      </w:r>
      <w:r w:rsidRPr="009267CF">
        <w:rPr>
          <w:rFonts w:cstheme="minorHAnsi"/>
          <w:b/>
          <w:bCs/>
          <w:sz w:val="24"/>
          <w:szCs w:val="24"/>
          <w:lang w:val="el-GR"/>
        </w:rPr>
        <w:t>Μαρία Παπαδακάκη</w:t>
      </w:r>
      <w:r w:rsidRPr="009267CF">
        <w:rPr>
          <w:rFonts w:cstheme="minorHAnsi"/>
          <w:sz w:val="24"/>
          <w:szCs w:val="24"/>
          <w:lang w:val="el-GR"/>
        </w:rPr>
        <w:t>. Αν. Καθηγήτρια</w:t>
      </w:r>
      <w:r w:rsidR="000C69B7" w:rsidRPr="009267CF">
        <w:rPr>
          <w:rFonts w:cstheme="minorHAnsi"/>
          <w:sz w:val="24"/>
          <w:szCs w:val="24"/>
          <w:lang w:val="el-GR"/>
        </w:rPr>
        <w:t>,</w:t>
      </w:r>
      <w:r w:rsidRPr="009267CF">
        <w:rPr>
          <w:rFonts w:cstheme="minorHAnsi"/>
          <w:sz w:val="24"/>
          <w:szCs w:val="24"/>
          <w:lang w:val="el-GR"/>
        </w:rPr>
        <w:t xml:space="preserve"> Πρόεδρος Τμήματος Κοινωνικής Εργασίας</w:t>
      </w:r>
      <w:r w:rsidR="000C69B7" w:rsidRPr="009267CF">
        <w:rPr>
          <w:rFonts w:cstheme="minorHAnsi"/>
          <w:sz w:val="24"/>
          <w:szCs w:val="24"/>
          <w:lang w:val="el-GR"/>
        </w:rPr>
        <w:t>,</w:t>
      </w:r>
      <w:r w:rsidRPr="009267CF">
        <w:rPr>
          <w:rFonts w:cstheme="minorHAnsi"/>
          <w:sz w:val="24"/>
          <w:szCs w:val="24"/>
          <w:lang w:val="el-GR"/>
        </w:rPr>
        <w:t xml:space="preserve"> ΕΛΜΕΠΑ.</w:t>
      </w:r>
    </w:p>
    <w:p w:rsidR="00CC3A97" w:rsidRPr="009267CF" w:rsidRDefault="00CC3A97" w:rsidP="00CC3A97">
      <w:pPr>
        <w:rPr>
          <w:rFonts w:cstheme="minorHAnsi"/>
          <w:sz w:val="24"/>
          <w:szCs w:val="24"/>
          <w:lang w:val="el-GR"/>
        </w:rPr>
      </w:pPr>
      <w:r w:rsidRPr="009267CF">
        <w:rPr>
          <w:rFonts w:cstheme="minorHAnsi"/>
          <w:sz w:val="24"/>
          <w:szCs w:val="24"/>
          <w:lang w:val="el-GR"/>
        </w:rPr>
        <w:t>Καινοτόμες παρεμβάσεις για την υγεία και την ασφάλεια του παιδιού και του εφήβου από το Τμήμα Κοινωνικής Εργασίας του Ελληνικού Μεσογειακού Πανεπιστημίου: Διαπιστώσεις, σκέψεις και προβληματισμοί για την μελλοντική έρευνα και την καινοτομία στην Κοινωνική Εργασία</w:t>
      </w:r>
    </w:p>
    <w:p w:rsidR="00CC3A97" w:rsidRPr="009267CF" w:rsidRDefault="00CC3A97" w:rsidP="00CC3A97">
      <w:pPr>
        <w:jc w:val="both"/>
        <w:rPr>
          <w:rFonts w:cstheme="minorHAnsi"/>
          <w:sz w:val="24"/>
          <w:szCs w:val="24"/>
          <w:lang w:val="el-GR"/>
        </w:rPr>
      </w:pPr>
      <w:r w:rsidRPr="009267CF">
        <w:rPr>
          <w:rFonts w:cstheme="minorHAnsi"/>
          <w:sz w:val="24"/>
          <w:szCs w:val="24"/>
          <w:lang w:val="el-GR"/>
        </w:rPr>
        <w:t xml:space="preserve">2. </w:t>
      </w:r>
      <w:r w:rsidRPr="009267CF">
        <w:rPr>
          <w:rFonts w:cstheme="minorHAnsi"/>
          <w:b/>
          <w:bCs/>
          <w:sz w:val="24"/>
          <w:szCs w:val="24"/>
          <w:lang w:val="el-GR"/>
        </w:rPr>
        <w:t>Δρ. Χρήστος Παναγιωτόπουλος</w:t>
      </w:r>
      <w:r w:rsidRPr="009267CF">
        <w:rPr>
          <w:rFonts w:cstheme="minorHAnsi"/>
          <w:sz w:val="24"/>
          <w:szCs w:val="24"/>
          <w:lang w:val="el-GR"/>
        </w:rPr>
        <w:t>. Καθηγητής Ψυχιατρικής Κοινωνικής Εργασίας</w:t>
      </w:r>
      <w:r w:rsidR="007A06C1" w:rsidRPr="009267CF">
        <w:rPr>
          <w:rFonts w:cstheme="minorHAnsi"/>
          <w:sz w:val="24"/>
          <w:szCs w:val="24"/>
          <w:lang w:val="el-GR"/>
        </w:rPr>
        <w:t>,</w:t>
      </w:r>
      <w:r w:rsidR="00D43F0E" w:rsidRPr="009267CF">
        <w:rPr>
          <w:rFonts w:cstheme="minorHAnsi"/>
          <w:sz w:val="24"/>
          <w:szCs w:val="24"/>
          <w:lang w:val="el-GR"/>
        </w:rPr>
        <w:t>Τμήμα Κοινωνικών Επιστημών/Κοινωνική Εργασία,Πανεπιστήμιο Λευκωσίας,</w:t>
      </w:r>
      <w:r w:rsidRPr="009267CF">
        <w:rPr>
          <w:rFonts w:cstheme="minorHAnsi"/>
          <w:sz w:val="24"/>
          <w:szCs w:val="24"/>
          <w:lang w:val="el-GR"/>
        </w:rPr>
        <w:t>Πρόεδρος των Ευρωπαϊκών Σχολών Κοινωνικής Εργασίας</w:t>
      </w:r>
      <w:r w:rsidR="007A06C1" w:rsidRPr="009267CF">
        <w:rPr>
          <w:rFonts w:cstheme="minorHAnsi"/>
          <w:sz w:val="24"/>
          <w:szCs w:val="24"/>
          <w:lang w:val="el-GR"/>
        </w:rPr>
        <w:t xml:space="preserve"> (</w:t>
      </w:r>
      <w:r w:rsidR="007A06C1" w:rsidRPr="009267CF">
        <w:rPr>
          <w:rFonts w:cstheme="minorHAnsi"/>
          <w:sz w:val="24"/>
          <w:szCs w:val="24"/>
        </w:rPr>
        <w:t>EASSW</w:t>
      </w:r>
      <w:r w:rsidR="007A06C1" w:rsidRPr="009267CF">
        <w:rPr>
          <w:rFonts w:cstheme="minorHAnsi"/>
          <w:sz w:val="24"/>
          <w:szCs w:val="24"/>
          <w:lang w:val="el-GR"/>
        </w:rPr>
        <w:t>)</w:t>
      </w:r>
      <w:r w:rsidRPr="009267CF">
        <w:rPr>
          <w:rFonts w:cstheme="minorHAnsi"/>
          <w:sz w:val="24"/>
          <w:szCs w:val="24"/>
          <w:lang w:val="el-GR"/>
        </w:rPr>
        <w:t>.</w:t>
      </w:r>
    </w:p>
    <w:p w:rsidR="00CC3A97" w:rsidRPr="009267CF" w:rsidRDefault="00CC3A97" w:rsidP="00CC3A97">
      <w:pPr>
        <w:jc w:val="both"/>
        <w:rPr>
          <w:rFonts w:cstheme="minorHAnsi"/>
          <w:sz w:val="24"/>
          <w:szCs w:val="24"/>
          <w:lang w:val="el-GR"/>
        </w:rPr>
      </w:pPr>
      <w:r w:rsidRPr="009267CF">
        <w:rPr>
          <w:rFonts w:cstheme="minorHAnsi"/>
          <w:sz w:val="24"/>
          <w:szCs w:val="24"/>
          <w:lang w:val="el-GR"/>
        </w:rPr>
        <w:t>Η διασφάλιση του Βέλτιστου Συμφέροντος του Παιδιού μέσα από την εφαρμογή της Γενικής Αρχής 14</w:t>
      </w:r>
      <w:r w:rsidR="00F84A8A" w:rsidRPr="009267CF">
        <w:rPr>
          <w:rFonts w:cstheme="minorHAnsi"/>
          <w:sz w:val="24"/>
          <w:szCs w:val="24"/>
          <w:lang w:val="el-GR"/>
        </w:rPr>
        <w:t>. Ε</w:t>
      </w:r>
      <w:r w:rsidRPr="009267CF">
        <w:rPr>
          <w:rFonts w:cstheme="minorHAnsi"/>
          <w:sz w:val="24"/>
          <w:szCs w:val="24"/>
          <w:lang w:val="el-GR"/>
        </w:rPr>
        <w:t>ρευνη</w:t>
      </w:r>
      <w:r w:rsidR="007A06C1" w:rsidRPr="009267CF">
        <w:rPr>
          <w:rFonts w:cstheme="minorHAnsi"/>
          <w:sz w:val="24"/>
          <w:szCs w:val="24"/>
          <w:lang w:val="el-GR"/>
        </w:rPr>
        <w:t>τ</w:t>
      </w:r>
      <w:r w:rsidRPr="009267CF">
        <w:rPr>
          <w:rFonts w:cstheme="minorHAnsi"/>
          <w:sz w:val="24"/>
          <w:szCs w:val="24"/>
          <w:lang w:val="el-GR"/>
        </w:rPr>
        <w:t xml:space="preserve">ικά </w:t>
      </w:r>
      <w:r w:rsidR="00F84A8A" w:rsidRPr="009267CF">
        <w:rPr>
          <w:rFonts w:cstheme="minorHAnsi"/>
          <w:sz w:val="24"/>
          <w:szCs w:val="24"/>
          <w:lang w:val="el-GR"/>
        </w:rPr>
        <w:t>ε</w:t>
      </w:r>
      <w:r w:rsidRPr="009267CF">
        <w:rPr>
          <w:rFonts w:cstheme="minorHAnsi"/>
          <w:sz w:val="24"/>
          <w:szCs w:val="24"/>
          <w:lang w:val="el-GR"/>
        </w:rPr>
        <w:t>υρήματα και συμπεράσματα</w:t>
      </w:r>
      <w:r w:rsidR="00F84A8A" w:rsidRPr="009267CF">
        <w:rPr>
          <w:rFonts w:cstheme="minorHAnsi"/>
          <w:sz w:val="24"/>
          <w:szCs w:val="24"/>
          <w:lang w:val="el-GR"/>
        </w:rPr>
        <w:t>.</w:t>
      </w:r>
    </w:p>
    <w:p w:rsidR="00CC3A97" w:rsidRPr="009267CF" w:rsidRDefault="00CC3A97" w:rsidP="00CC3A97">
      <w:pPr>
        <w:jc w:val="both"/>
        <w:rPr>
          <w:rFonts w:cstheme="minorHAnsi"/>
          <w:lang w:val="el-GR"/>
        </w:rPr>
      </w:pPr>
      <w:r w:rsidRPr="009267CF">
        <w:rPr>
          <w:rFonts w:cstheme="minorHAnsi"/>
          <w:sz w:val="24"/>
          <w:szCs w:val="24"/>
          <w:lang w:val="el-GR"/>
        </w:rPr>
        <w:t xml:space="preserve">3. </w:t>
      </w:r>
      <w:r w:rsidRPr="009267CF">
        <w:rPr>
          <w:rFonts w:cstheme="minorHAnsi"/>
          <w:b/>
          <w:bCs/>
          <w:sz w:val="24"/>
          <w:szCs w:val="24"/>
          <w:lang w:val="el-GR"/>
        </w:rPr>
        <w:t>Ιγνατία Φαρμακοπούλου</w:t>
      </w:r>
      <w:r w:rsidRPr="009267CF">
        <w:rPr>
          <w:rFonts w:cstheme="minorHAnsi"/>
          <w:sz w:val="24"/>
          <w:szCs w:val="24"/>
          <w:lang w:val="el-GR"/>
        </w:rPr>
        <w:t>, Επίκουρη Καθηγήτρια</w:t>
      </w:r>
      <w:r w:rsidR="000C69B7" w:rsidRPr="009267CF">
        <w:rPr>
          <w:rFonts w:cstheme="minorHAnsi"/>
          <w:sz w:val="24"/>
          <w:szCs w:val="24"/>
          <w:lang w:val="el-GR"/>
        </w:rPr>
        <w:t>,</w:t>
      </w:r>
      <w:r w:rsidR="00F84A8A" w:rsidRPr="009267CF">
        <w:rPr>
          <w:rFonts w:cstheme="minorHAnsi"/>
          <w:sz w:val="24"/>
          <w:szCs w:val="24"/>
          <w:lang w:val="el-GR"/>
        </w:rPr>
        <w:t>Τμήμα Επιστημών της Εκπαίδευσης και της Κοινωνικής Εργασίας (</w:t>
      </w:r>
      <w:r w:rsidRPr="009267CF">
        <w:rPr>
          <w:rFonts w:cstheme="minorHAnsi"/>
          <w:sz w:val="24"/>
          <w:szCs w:val="24"/>
          <w:lang w:val="el-GR"/>
        </w:rPr>
        <w:t>ΤΕπΕΚΕ</w:t>
      </w:r>
      <w:r w:rsidR="00F84A8A" w:rsidRPr="009267CF">
        <w:rPr>
          <w:rFonts w:cstheme="minorHAnsi"/>
          <w:sz w:val="24"/>
          <w:szCs w:val="24"/>
          <w:lang w:val="el-GR"/>
        </w:rPr>
        <w:t>)</w:t>
      </w:r>
      <w:r w:rsidR="000C69B7" w:rsidRPr="009267CF">
        <w:rPr>
          <w:rFonts w:cstheme="minorHAnsi"/>
          <w:sz w:val="24"/>
          <w:szCs w:val="24"/>
          <w:lang w:val="el-GR"/>
        </w:rPr>
        <w:t>,</w:t>
      </w:r>
      <w:r w:rsidRPr="009267CF">
        <w:rPr>
          <w:rFonts w:cstheme="minorHAnsi"/>
          <w:sz w:val="24"/>
          <w:szCs w:val="24"/>
          <w:lang w:val="el-GR"/>
        </w:rPr>
        <w:t xml:space="preserve"> Πανεπιστήμιο Πατρών. Συμμετέχοντας Φορέας στο Ερευνητικό Πρόγραμμα Ελληνικό Ίδρυμα Έρευνας και Καινοτομίας (ΕΛΙΔΕΚ). </w:t>
      </w:r>
    </w:p>
    <w:p w:rsidR="00CC3A97" w:rsidRPr="009267CF" w:rsidRDefault="00CC3A97" w:rsidP="00CC3A97">
      <w:pPr>
        <w:jc w:val="both"/>
        <w:rPr>
          <w:rFonts w:cstheme="minorHAnsi"/>
          <w:sz w:val="24"/>
          <w:szCs w:val="24"/>
          <w:lang w:val="el-GR"/>
        </w:rPr>
      </w:pPr>
      <w:r w:rsidRPr="009267CF">
        <w:rPr>
          <w:rFonts w:cstheme="minorHAnsi"/>
          <w:sz w:val="24"/>
          <w:szCs w:val="24"/>
          <w:lang w:val="el-GR"/>
        </w:rPr>
        <w:t xml:space="preserve">Οδεύοντας προς μια συμπεριληπτική κοινωνία: Εκπαιδευτικές και επαγγελματικές εμπειρίες νεαρών ενηλίκων με διαταραχή στο φάσμα του αυτισμού (ΔΦΑ)». Κύρια Ερευνήτρια: Α. Παπανικολάου, Καθηγήτρια Παιδοψυχιατρικής ΕΚΠΑ, Υπόλοιπα Μέλη Ερευνητικής Ομάδας: Α. Πεχλιβανίδης, Καθηγητής Ψυχιατρικής ΕΚΠΑ, Γ. Γιαννακόπουλος, Α. Καθηγητής Παιδοψυχιατρικής ΕΚΠΑ, Ε. Ταγκούλη, Παιδοψυχίατρος Διευθύντρια ΕΣΥ, Β. Ντρε, Μεταδιδακτορική Φοιτήτρια Ιατρικής Σχολής ΕΚΠΑ. </w:t>
      </w:r>
    </w:p>
    <w:p w:rsidR="00CC3A97" w:rsidRPr="009267CF" w:rsidRDefault="00CC3A97" w:rsidP="00CC3A97">
      <w:pPr>
        <w:jc w:val="both"/>
        <w:rPr>
          <w:rFonts w:cstheme="minorHAnsi"/>
          <w:sz w:val="24"/>
          <w:szCs w:val="24"/>
          <w:lang w:val="el-GR"/>
        </w:rPr>
      </w:pPr>
      <w:r w:rsidRPr="009267CF">
        <w:rPr>
          <w:rFonts w:cstheme="minorHAnsi"/>
          <w:sz w:val="24"/>
          <w:szCs w:val="24"/>
          <w:lang w:val="el-GR"/>
        </w:rPr>
        <w:t xml:space="preserve">4. </w:t>
      </w:r>
      <w:r w:rsidRPr="009267CF">
        <w:rPr>
          <w:rFonts w:cstheme="minorHAnsi"/>
          <w:b/>
          <w:bCs/>
          <w:sz w:val="24"/>
          <w:szCs w:val="24"/>
          <w:lang w:val="el-GR"/>
        </w:rPr>
        <w:t>Αγάπη Κανδυλάκη</w:t>
      </w:r>
      <w:r w:rsidRPr="009267CF">
        <w:rPr>
          <w:rFonts w:cstheme="minorHAnsi"/>
          <w:sz w:val="24"/>
          <w:szCs w:val="24"/>
          <w:lang w:val="el-GR"/>
        </w:rPr>
        <w:t>, Καθηγήτρια Κοινωνικής Εργασίας, Τμήμα Κοινωνικής Εργασίας</w:t>
      </w:r>
      <w:r w:rsidR="000C69B7" w:rsidRPr="009267CF">
        <w:rPr>
          <w:rFonts w:cstheme="minorHAnsi"/>
          <w:sz w:val="24"/>
          <w:szCs w:val="24"/>
          <w:lang w:val="el-GR"/>
        </w:rPr>
        <w:t>,</w:t>
      </w:r>
      <w:r w:rsidRPr="009267CF">
        <w:rPr>
          <w:rFonts w:cstheme="minorHAnsi"/>
          <w:sz w:val="24"/>
          <w:szCs w:val="24"/>
          <w:lang w:val="el-GR"/>
        </w:rPr>
        <w:t xml:space="preserve"> Δ</w:t>
      </w:r>
      <w:r w:rsidR="000C69B7" w:rsidRPr="009267CF">
        <w:rPr>
          <w:rFonts w:cstheme="minorHAnsi"/>
          <w:sz w:val="24"/>
          <w:szCs w:val="24"/>
          <w:lang w:val="el-GR"/>
        </w:rPr>
        <w:t xml:space="preserve">ημοκρίτετιο </w:t>
      </w:r>
      <w:r w:rsidRPr="009267CF">
        <w:rPr>
          <w:rFonts w:cstheme="minorHAnsi"/>
          <w:sz w:val="24"/>
          <w:szCs w:val="24"/>
          <w:lang w:val="el-GR"/>
        </w:rPr>
        <w:t>Π</w:t>
      </w:r>
      <w:r w:rsidR="000C69B7" w:rsidRPr="009267CF">
        <w:rPr>
          <w:rFonts w:cstheme="minorHAnsi"/>
          <w:sz w:val="24"/>
          <w:szCs w:val="24"/>
          <w:lang w:val="el-GR"/>
        </w:rPr>
        <w:t xml:space="preserve">ανεπιστήμιο </w:t>
      </w:r>
      <w:r w:rsidRPr="009267CF">
        <w:rPr>
          <w:rFonts w:cstheme="minorHAnsi"/>
          <w:sz w:val="24"/>
          <w:szCs w:val="24"/>
          <w:lang w:val="el-GR"/>
        </w:rPr>
        <w:t>Θ</w:t>
      </w:r>
      <w:r w:rsidR="000C69B7" w:rsidRPr="009267CF">
        <w:rPr>
          <w:rFonts w:cstheme="minorHAnsi"/>
          <w:sz w:val="24"/>
          <w:szCs w:val="24"/>
          <w:lang w:val="el-GR"/>
        </w:rPr>
        <w:t>ράκης (ΔΠΘ)</w:t>
      </w:r>
      <w:r w:rsidRPr="009267CF">
        <w:rPr>
          <w:rFonts w:cstheme="minorHAnsi"/>
          <w:sz w:val="24"/>
          <w:szCs w:val="24"/>
          <w:lang w:val="el-GR"/>
        </w:rPr>
        <w:t xml:space="preserve">.   </w:t>
      </w:r>
    </w:p>
    <w:p w:rsidR="00CC3A97" w:rsidRPr="009267CF" w:rsidRDefault="00CC3A97" w:rsidP="00CC3A97">
      <w:pPr>
        <w:jc w:val="both"/>
        <w:rPr>
          <w:rFonts w:cstheme="minorHAnsi"/>
          <w:sz w:val="24"/>
          <w:szCs w:val="24"/>
          <w:lang w:val="el-GR"/>
        </w:rPr>
      </w:pPr>
      <w:r w:rsidRPr="009267CF">
        <w:rPr>
          <w:rFonts w:cstheme="minorHAnsi"/>
          <w:sz w:val="24"/>
          <w:szCs w:val="24"/>
          <w:lang w:val="el-GR"/>
        </w:rPr>
        <w:t>Μεταπτυχιακές</w:t>
      </w:r>
      <w:r w:rsidR="00B4289A" w:rsidRPr="009267CF">
        <w:rPr>
          <w:rFonts w:cstheme="minorHAnsi"/>
          <w:sz w:val="24"/>
          <w:szCs w:val="24"/>
          <w:lang w:val="el-GR"/>
        </w:rPr>
        <w:t xml:space="preserve"> και</w:t>
      </w:r>
      <w:r w:rsidRPr="009267CF">
        <w:rPr>
          <w:rFonts w:cstheme="minorHAnsi"/>
          <w:sz w:val="24"/>
          <w:szCs w:val="24"/>
          <w:lang w:val="el-GR"/>
        </w:rPr>
        <w:t>Διδακτορικές</w:t>
      </w:r>
      <w:r w:rsidR="00B4289A" w:rsidRPr="009267CF">
        <w:rPr>
          <w:rFonts w:cstheme="minorHAnsi"/>
          <w:sz w:val="24"/>
          <w:szCs w:val="24"/>
          <w:lang w:val="el-GR"/>
        </w:rPr>
        <w:t xml:space="preserve"> Σπουδές</w:t>
      </w:r>
      <w:r w:rsidRPr="009267CF">
        <w:rPr>
          <w:rFonts w:cstheme="minorHAnsi"/>
          <w:sz w:val="24"/>
          <w:szCs w:val="24"/>
          <w:lang w:val="el-GR"/>
        </w:rPr>
        <w:t xml:space="preserve"> στην Κοινωνική Εργασία στην Ελλάδα: Προκλήσεις και ευκαιρίες για συνεργασίες. </w:t>
      </w:r>
    </w:p>
    <w:p w:rsidR="00CC3A97" w:rsidRPr="009267CF" w:rsidRDefault="00CC3A97" w:rsidP="00CC3A97">
      <w:pPr>
        <w:rPr>
          <w:rFonts w:cstheme="minorHAnsi"/>
          <w:b/>
          <w:bCs/>
          <w:sz w:val="24"/>
          <w:szCs w:val="24"/>
          <w:lang w:val="el-GR"/>
        </w:rPr>
      </w:pPr>
      <w:r w:rsidRPr="009267CF">
        <w:rPr>
          <w:rFonts w:cstheme="minorHAnsi"/>
          <w:b/>
          <w:bCs/>
          <w:sz w:val="24"/>
          <w:szCs w:val="24"/>
          <w:lang w:val="el-GR"/>
        </w:rPr>
        <w:t>10:30-10:45 Συζήτηση/ερωτήσεις</w:t>
      </w:r>
    </w:p>
    <w:p w:rsidR="00CC3A97" w:rsidRPr="002C7406" w:rsidRDefault="00CC3A97" w:rsidP="00CC3A97">
      <w:pPr>
        <w:jc w:val="center"/>
        <w:rPr>
          <w:rFonts w:cstheme="minorHAnsi"/>
          <w:b/>
          <w:bCs/>
          <w:sz w:val="24"/>
          <w:szCs w:val="24"/>
          <w:lang w:val="el-GR"/>
        </w:rPr>
      </w:pPr>
    </w:p>
    <w:p w:rsidR="00F84A8A" w:rsidRPr="002C7406" w:rsidRDefault="00F84A8A" w:rsidP="00CC3A97">
      <w:pPr>
        <w:jc w:val="center"/>
        <w:rPr>
          <w:rFonts w:cstheme="minorHAnsi"/>
          <w:b/>
          <w:bCs/>
          <w:sz w:val="24"/>
          <w:szCs w:val="24"/>
          <w:lang w:val="el-GR"/>
        </w:rPr>
      </w:pPr>
    </w:p>
    <w:p w:rsidR="00F84A8A" w:rsidRPr="002C7406" w:rsidRDefault="00F84A8A" w:rsidP="00CC3A97">
      <w:pPr>
        <w:jc w:val="center"/>
        <w:rPr>
          <w:rFonts w:cstheme="minorHAnsi"/>
          <w:b/>
          <w:bCs/>
          <w:sz w:val="24"/>
          <w:szCs w:val="24"/>
          <w:lang w:val="el-GR"/>
        </w:rPr>
      </w:pPr>
    </w:p>
    <w:p w:rsidR="00F84A8A" w:rsidRPr="002C7406" w:rsidRDefault="00F84A8A" w:rsidP="00CC3A97">
      <w:pPr>
        <w:jc w:val="center"/>
        <w:rPr>
          <w:rFonts w:cstheme="minorHAnsi"/>
          <w:b/>
          <w:bCs/>
          <w:sz w:val="24"/>
          <w:szCs w:val="24"/>
          <w:lang w:val="el-GR"/>
        </w:rPr>
      </w:pPr>
    </w:p>
    <w:p w:rsidR="00F84A8A" w:rsidRPr="002C7406" w:rsidRDefault="00F84A8A" w:rsidP="00CC3A97">
      <w:pPr>
        <w:jc w:val="center"/>
        <w:rPr>
          <w:rFonts w:cstheme="minorHAnsi"/>
          <w:b/>
          <w:bCs/>
          <w:sz w:val="24"/>
          <w:szCs w:val="24"/>
          <w:lang w:val="el-GR"/>
        </w:rPr>
      </w:pPr>
    </w:p>
    <w:p w:rsidR="00F84A8A" w:rsidRPr="002C7406" w:rsidRDefault="00F84A8A" w:rsidP="00CC3A97">
      <w:pPr>
        <w:jc w:val="center"/>
        <w:rPr>
          <w:rFonts w:cstheme="minorHAnsi"/>
          <w:b/>
          <w:bCs/>
          <w:sz w:val="24"/>
          <w:szCs w:val="24"/>
          <w:lang w:val="el-GR"/>
        </w:rPr>
      </w:pPr>
    </w:p>
    <w:p w:rsidR="00F84A8A" w:rsidRPr="002C7406" w:rsidRDefault="00F84A8A" w:rsidP="00CC3A97">
      <w:pPr>
        <w:jc w:val="center"/>
        <w:rPr>
          <w:rFonts w:cstheme="minorHAnsi"/>
          <w:b/>
          <w:bCs/>
          <w:sz w:val="24"/>
          <w:szCs w:val="24"/>
          <w:lang w:val="el-GR"/>
        </w:rPr>
      </w:pPr>
    </w:p>
    <w:p w:rsidR="00F84A8A" w:rsidRPr="002C7406" w:rsidRDefault="00F84A8A" w:rsidP="00CC3A97">
      <w:pPr>
        <w:jc w:val="center"/>
        <w:rPr>
          <w:rFonts w:cstheme="minorHAnsi"/>
          <w:b/>
          <w:bCs/>
          <w:sz w:val="24"/>
          <w:szCs w:val="24"/>
          <w:lang w:val="el-GR"/>
        </w:rPr>
      </w:pPr>
    </w:p>
    <w:p w:rsidR="00F84A8A" w:rsidRPr="002C7406" w:rsidRDefault="00F84A8A" w:rsidP="00CC3A97">
      <w:pPr>
        <w:jc w:val="center"/>
        <w:rPr>
          <w:rFonts w:cstheme="minorHAnsi"/>
          <w:b/>
          <w:bCs/>
          <w:sz w:val="24"/>
          <w:szCs w:val="24"/>
          <w:lang w:val="el-GR"/>
        </w:rPr>
      </w:pPr>
    </w:p>
    <w:p w:rsidR="00F84A8A" w:rsidRPr="002C7406" w:rsidRDefault="00F84A8A" w:rsidP="00CC3A97">
      <w:pPr>
        <w:jc w:val="center"/>
        <w:rPr>
          <w:rFonts w:cstheme="minorHAnsi"/>
          <w:b/>
          <w:bCs/>
          <w:sz w:val="24"/>
          <w:szCs w:val="24"/>
          <w:lang w:val="el-GR"/>
        </w:rPr>
      </w:pPr>
    </w:p>
    <w:p w:rsidR="00CC3A97" w:rsidRPr="009267CF" w:rsidRDefault="00CC3A97" w:rsidP="00CC3A97">
      <w:pPr>
        <w:rPr>
          <w:rFonts w:cstheme="minorHAnsi"/>
          <w:b/>
          <w:bCs/>
          <w:sz w:val="24"/>
          <w:szCs w:val="24"/>
          <w:lang w:val="el-GR"/>
        </w:rPr>
      </w:pPr>
      <w:r w:rsidRPr="009267CF">
        <w:rPr>
          <w:rFonts w:cstheme="minorHAnsi"/>
          <w:b/>
          <w:bCs/>
          <w:sz w:val="24"/>
          <w:szCs w:val="24"/>
          <w:lang w:val="el-GR"/>
        </w:rPr>
        <w:t>10:45-1</w:t>
      </w:r>
      <w:r w:rsidR="00F84A8A" w:rsidRPr="009267CF">
        <w:rPr>
          <w:rFonts w:cstheme="minorHAnsi"/>
          <w:b/>
          <w:bCs/>
          <w:sz w:val="24"/>
          <w:szCs w:val="24"/>
          <w:lang w:val="el-GR"/>
        </w:rPr>
        <w:t>2</w:t>
      </w:r>
      <w:r w:rsidRPr="009267CF">
        <w:rPr>
          <w:rFonts w:cstheme="minorHAnsi"/>
          <w:b/>
          <w:bCs/>
          <w:sz w:val="24"/>
          <w:szCs w:val="24"/>
          <w:lang w:val="el-GR"/>
        </w:rPr>
        <w:t>:</w:t>
      </w:r>
      <w:r w:rsidR="00F84A8A" w:rsidRPr="009267CF">
        <w:rPr>
          <w:rFonts w:cstheme="minorHAnsi"/>
          <w:b/>
          <w:bCs/>
          <w:sz w:val="24"/>
          <w:szCs w:val="24"/>
          <w:lang w:val="el-GR"/>
        </w:rPr>
        <w:t>00</w:t>
      </w:r>
      <w:r w:rsidRPr="009267CF">
        <w:rPr>
          <w:rFonts w:cstheme="minorHAnsi"/>
          <w:b/>
          <w:bCs/>
          <w:sz w:val="24"/>
          <w:szCs w:val="24"/>
          <w:lang w:val="el-GR"/>
        </w:rPr>
        <w:t xml:space="preserve"> Προφορικές Ανακοινώσεις</w:t>
      </w:r>
    </w:p>
    <w:p w:rsidR="00CC3A97" w:rsidRPr="009267CF" w:rsidRDefault="00CC3A97" w:rsidP="00CC3A97">
      <w:pPr>
        <w:jc w:val="center"/>
        <w:rPr>
          <w:rFonts w:cstheme="minorHAnsi"/>
          <w:b/>
          <w:bCs/>
          <w:sz w:val="24"/>
          <w:szCs w:val="24"/>
          <w:u w:val="single"/>
          <w:lang w:val="el-GR"/>
        </w:rPr>
      </w:pPr>
      <w:r w:rsidRPr="009267CF">
        <w:rPr>
          <w:rFonts w:cstheme="minorHAnsi"/>
          <w:b/>
          <w:bCs/>
          <w:sz w:val="24"/>
          <w:szCs w:val="24"/>
          <w:u w:val="single"/>
          <w:lang w:val="el-GR"/>
        </w:rPr>
        <w:t xml:space="preserve">1ο Στρογγυλό Τραπέζι: Κοινωνική Εργασία στο χώρο της Εκπαίδευσης </w:t>
      </w:r>
    </w:p>
    <w:p w:rsidR="00CC3A97" w:rsidRPr="009267CF" w:rsidRDefault="00CC3A97" w:rsidP="009267CF">
      <w:pPr>
        <w:pStyle w:val="a6"/>
        <w:numPr>
          <w:ilvl w:val="0"/>
          <w:numId w:val="5"/>
        </w:numPr>
        <w:ind w:left="284" w:hanging="284"/>
        <w:jc w:val="both"/>
        <w:rPr>
          <w:rFonts w:cstheme="minorHAnsi"/>
          <w:sz w:val="24"/>
          <w:szCs w:val="24"/>
          <w:lang w:val="el-GR"/>
        </w:rPr>
      </w:pPr>
      <w:r w:rsidRPr="009267CF">
        <w:rPr>
          <w:rFonts w:cstheme="minorHAnsi"/>
          <w:sz w:val="24"/>
          <w:szCs w:val="24"/>
          <w:lang w:val="el-GR"/>
        </w:rPr>
        <w:t xml:space="preserve">Μαργαρίτη Ελένη (Υποψήφια </w:t>
      </w:r>
      <w:r w:rsidR="009267CF" w:rsidRPr="009267CF">
        <w:rPr>
          <w:rFonts w:cstheme="minorHAnsi"/>
          <w:sz w:val="24"/>
          <w:szCs w:val="24"/>
          <w:lang w:val="el-GR"/>
        </w:rPr>
        <w:t>Διδάκτωρ</w:t>
      </w:r>
      <w:r w:rsidRPr="009267CF">
        <w:rPr>
          <w:rFonts w:cstheme="minorHAnsi"/>
          <w:sz w:val="24"/>
          <w:szCs w:val="24"/>
          <w:lang w:val="el-GR"/>
        </w:rPr>
        <w:t xml:space="preserve">). «Η αξιοποίηση παιχνιδιού σοβαρού σκοπού στη σχολική κοινωνική εργασία». </w:t>
      </w:r>
      <w:r w:rsidRPr="009267CF">
        <w:rPr>
          <w:rFonts w:cstheme="minorHAnsi"/>
          <w:sz w:val="24"/>
          <w:szCs w:val="24"/>
        </w:rPr>
        <w:t>T</w:t>
      </w:r>
      <w:r w:rsidRPr="009267CF">
        <w:rPr>
          <w:rFonts w:cstheme="minorHAnsi"/>
          <w:sz w:val="24"/>
          <w:szCs w:val="24"/>
          <w:lang w:val="el-GR"/>
        </w:rPr>
        <w:t>μήμα Κοινωνικής Εργασίας</w:t>
      </w:r>
      <w:r w:rsidR="000C69B7" w:rsidRPr="009267CF">
        <w:rPr>
          <w:rFonts w:cstheme="minorHAnsi"/>
          <w:sz w:val="24"/>
          <w:szCs w:val="24"/>
          <w:lang w:val="el-GR"/>
        </w:rPr>
        <w:t>,</w:t>
      </w:r>
      <w:r w:rsidRPr="009267CF">
        <w:rPr>
          <w:rFonts w:cstheme="minorHAnsi"/>
          <w:sz w:val="24"/>
          <w:szCs w:val="24"/>
          <w:lang w:val="el-GR"/>
        </w:rPr>
        <w:t xml:space="preserve"> ΔΠΘ.</w:t>
      </w:r>
    </w:p>
    <w:p w:rsidR="00CC3A97" w:rsidRPr="009267CF" w:rsidRDefault="00CC3A97" w:rsidP="009267CF">
      <w:pPr>
        <w:pStyle w:val="a6"/>
        <w:numPr>
          <w:ilvl w:val="0"/>
          <w:numId w:val="5"/>
        </w:numPr>
        <w:ind w:left="284" w:hanging="284"/>
        <w:jc w:val="both"/>
        <w:rPr>
          <w:rFonts w:cstheme="minorHAnsi"/>
          <w:sz w:val="24"/>
          <w:szCs w:val="24"/>
          <w:lang w:val="el-GR"/>
        </w:rPr>
      </w:pPr>
      <w:r w:rsidRPr="009267CF">
        <w:rPr>
          <w:rFonts w:cstheme="minorHAnsi"/>
          <w:sz w:val="24"/>
          <w:szCs w:val="24"/>
          <w:lang w:val="el-GR"/>
        </w:rPr>
        <w:t xml:space="preserve">Νικολαϊδου Σοφία  (Υποψήφια </w:t>
      </w:r>
      <w:r w:rsidR="009267CF" w:rsidRPr="009267CF">
        <w:rPr>
          <w:rFonts w:cstheme="minorHAnsi"/>
          <w:sz w:val="24"/>
          <w:szCs w:val="24"/>
          <w:lang w:val="el-GR"/>
        </w:rPr>
        <w:t>Διδάκτωρ</w:t>
      </w:r>
      <w:r w:rsidRPr="009267CF">
        <w:rPr>
          <w:rFonts w:cstheme="minorHAnsi"/>
          <w:sz w:val="24"/>
          <w:szCs w:val="24"/>
          <w:lang w:val="el-GR"/>
        </w:rPr>
        <w:t xml:space="preserve">). «Ο Κινηματογράφος ως μια Αναπτυξιακή </w:t>
      </w:r>
      <w:r w:rsidRPr="009267CF">
        <w:rPr>
          <w:rFonts w:cstheme="minorHAnsi"/>
          <w:sz w:val="24"/>
          <w:szCs w:val="24"/>
        </w:rPr>
        <w:t>E</w:t>
      </w:r>
      <w:r w:rsidRPr="009267CF">
        <w:rPr>
          <w:rFonts w:cstheme="minorHAnsi"/>
          <w:sz w:val="24"/>
          <w:szCs w:val="24"/>
          <w:lang w:val="el-GR"/>
        </w:rPr>
        <w:t>μπειρία για το Παιδί και τον ΄Εφηβο και ως Εργαλείο Παρέμβασης: Διερευνώντας τις Αντιλήψεις και τις Εμπειρίες των Σχολικών Κοινωνικών Λειτουργών». Τμήμα Κοινωνικής Εργασίας</w:t>
      </w:r>
      <w:r w:rsidR="000C69B7" w:rsidRPr="009267CF">
        <w:rPr>
          <w:rFonts w:cstheme="minorHAnsi"/>
          <w:sz w:val="24"/>
          <w:szCs w:val="24"/>
          <w:lang w:val="el-GR"/>
        </w:rPr>
        <w:t>,</w:t>
      </w:r>
      <w:r w:rsidRPr="009267CF">
        <w:rPr>
          <w:rFonts w:cstheme="minorHAnsi"/>
          <w:sz w:val="24"/>
          <w:szCs w:val="24"/>
          <w:lang w:val="el-GR"/>
        </w:rPr>
        <w:t xml:space="preserve"> ΔΠΘ.</w:t>
      </w:r>
    </w:p>
    <w:p w:rsidR="00CC3A97" w:rsidRPr="009267CF" w:rsidRDefault="00CC3A97" w:rsidP="009267CF">
      <w:pPr>
        <w:pStyle w:val="a6"/>
        <w:numPr>
          <w:ilvl w:val="0"/>
          <w:numId w:val="5"/>
        </w:numPr>
        <w:ind w:left="284" w:hanging="284"/>
        <w:jc w:val="both"/>
        <w:rPr>
          <w:rFonts w:cstheme="minorHAnsi"/>
          <w:sz w:val="24"/>
          <w:szCs w:val="24"/>
          <w:lang w:val="el-GR"/>
        </w:rPr>
      </w:pPr>
      <w:r w:rsidRPr="009267CF">
        <w:rPr>
          <w:rFonts w:cstheme="minorHAnsi"/>
          <w:sz w:val="24"/>
          <w:szCs w:val="24"/>
          <w:lang w:val="el-GR"/>
        </w:rPr>
        <w:t xml:space="preserve">Χυδίρογλου Λεμονιά (Υποψήφια </w:t>
      </w:r>
      <w:r w:rsidR="009267CF" w:rsidRPr="009267CF">
        <w:rPr>
          <w:rFonts w:cstheme="minorHAnsi"/>
          <w:sz w:val="24"/>
          <w:szCs w:val="24"/>
          <w:lang w:val="el-GR"/>
        </w:rPr>
        <w:t>Διδάκτωρ</w:t>
      </w:r>
      <w:r w:rsidRPr="009267CF">
        <w:rPr>
          <w:rFonts w:cstheme="minorHAnsi"/>
          <w:sz w:val="24"/>
          <w:szCs w:val="24"/>
          <w:lang w:val="el-GR"/>
        </w:rPr>
        <w:t>). «</w:t>
      </w:r>
      <w:r w:rsidRPr="009267CF">
        <w:rPr>
          <w:rFonts w:cstheme="minorHAnsi"/>
          <w:sz w:val="24"/>
          <w:szCs w:val="24"/>
        </w:rPr>
        <w:t>B</w:t>
      </w:r>
      <w:r w:rsidRPr="009267CF">
        <w:rPr>
          <w:rFonts w:cstheme="minorHAnsi"/>
          <w:sz w:val="24"/>
          <w:szCs w:val="24"/>
          <w:lang w:val="el-GR"/>
        </w:rPr>
        <w:t>ιογραφίες και αφηγήσεις ζωής γονέων αυτιστικών παιδιών: Προκλήσεις για τη σχολική κοινωνική εργασία». Τμήμα Κοινωνικής Εργασίας</w:t>
      </w:r>
      <w:r w:rsidR="000C69B7" w:rsidRPr="009267CF">
        <w:rPr>
          <w:rFonts w:cstheme="minorHAnsi"/>
          <w:sz w:val="24"/>
          <w:szCs w:val="24"/>
          <w:lang w:val="el-GR"/>
        </w:rPr>
        <w:t>,</w:t>
      </w:r>
      <w:r w:rsidRPr="009267CF">
        <w:rPr>
          <w:rFonts w:cstheme="minorHAnsi"/>
          <w:sz w:val="24"/>
          <w:szCs w:val="24"/>
          <w:lang w:val="el-GR"/>
        </w:rPr>
        <w:t xml:space="preserve"> ΔΠΘ. </w:t>
      </w:r>
    </w:p>
    <w:p w:rsidR="00CC3A97" w:rsidRPr="009267CF" w:rsidRDefault="00CC3A97" w:rsidP="009267CF">
      <w:pPr>
        <w:pStyle w:val="a6"/>
        <w:numPr>
          <w:ilvl w:val="0"/>
          <w:numId w:val="5"/>
        </w:numPr>
        <w:ind w:left="284" w:hanging="284"/>
        <w:jc w:val="both"/>
        <w:rPr>
          <w:rFonts w:cstheme="minorHAnsi"/>
          <w:sz w:val="24"/>
          <w:szCs w:val="24"/>
          <w:lang w:val="el-GR"/>
        </w:rPr>
      </w:pPr>
      <w:r w:rsidRPr="009267CF">
        <w:rPr>
          <w:rFonts w:cstheme="minorHAnsi"/>
          <w:sz w:val="24"/>
          <w:szCs w:val="24"/>
          <w:lang w:val="el-GR"/>
        </w:rPr>
        <w:t xml:space="preserve">Κυριακή Μουρατίδου (Μεταπτυχιακή Φοιτήτρια). «Οι προσδοκίες των εκπαιδευτικών από το ρόλο του σχολικού κοινωνικού λειτουργού και τη συνεργασία μαζί του στο σχολικό πλαίσιο. Οι απόψεις εκπαιδευτικών Πρωτοβάθμιας Εκπαίδευσης σχολείων της Καλαμαριάς». ΜΠΣ Κοινωνικής Εργασίας, Πανεπιστήμιο Λευκωσίας. </w:t>
      </w:r>
    </w:p>
    <w:p w:rsidR="00F84A8A" w:rsidRPr="009267CF" w:rsidRDefault="00F84A8A" w:rsidP="009267CF">
      <w:pPr>
        <w:pStyle w:val="a6"/>
        <w:numPr>
          <w:ilvl w:val="0"/>
          <w:numId w:val="5"/>
        </w:numPr>
        <w:ind w:left="284" w:hanging="284"/>
        <w:jc w:val="both"/>
        <w:rPr>
          <w:rFonts w:cstheme="minorHAnsi"/>
          <w:lang w:val="el-GR"/>
        </w:rPr>
      </w:pPr>
      <w:r w:rsidRPr="009267CF">
        <w:rPr>
          <w:rFonts w:eastAsia="Times New Roman" w:cstheme="minorHAnsi"/>
          <w:kern w:val="0"/>
          <w:sz w:val="24"/>
          <w:szCs w:val="24"/>
          <w:lang w:val="el-GR" w:eastAsia="en-GB"/>
        </w:rPr>
        <w:t>Λάμπρος Αραπάκος (Υποψήφιος Διδάκτωρ). Κοινωνική Εργασία με Ομάδες: Σχεδιασμός, εφαρμογή και αξιολόγηση προγράμματος ενίσχυσης κοινωνικών δεξιοτήτων σε παιδιά ηλικίας 9–11 ετών,</w:t>
      </w:r>
      <w:r w:rsidRPr="009267CF">
        <w:rPr>
          <w:rFonts w:cstheme="minorHAnsi"/>
          <w:sz w:val="24"/>
          <w:szCs w:val="24"/>
          <w:lang w:val="el-GR"/>
        </w:rPr>
        <w:t xml:space="preserve"> ΤΕπΕΚΕ,Πανεπιστήμιο Πατρών.</w:t>
      </w:r>
    </w:p>
    <w:p w:rsidR="00CC3A97" w:rsidRPr="009267CF" w:rsidRDefault="00CC3A97" w:rsidP="00CC3A97">
      <w:pPr>
        <w:spacing w:line="0" w:lineRule="atLeast"/>
        <w:jc w:val="both"/>
        <w:rPr>
          <w:rFonts w:cstheme="minorHAnsi"/>
          <w:b/>
          <w:bCs/>
          <w:sz w:val="24"/>
          <w:szCs w:val="24"/>
          <w:lang w:val="el-GR"/>
        </w:rPr>
      </w:pPr>
      <w:r w:rsidRPr="009267CF">
        <w:rPr>
          <w:rFonts w:cstheme="minorHAnsi"/>
          <w:b/>
          <w:bCs/>
          <w:sz w:val="24"/>
          <w:szCs w:val="24"/>
          <w:lang w:val="el-GR"/>
        </w:rPr>
        <w:t>1</w:t>
      </w:r>
      <w:r w:rsidR="00F84A8A" w:rsidRPr="009267CF">
        <w:rPr>
          <w:rFonts w:cstheme="minorHAnsi"/>
          <w:b/>
          <w:bCs/>
          <w:sz w:val="24"/>
          <w:szCs w:val="24"/>
          <w:lang w:val="el-GR"/>
        </w:rPr>
        <w:t>2:00</w:t>
      </w:r>
      <w:r w:rsidRPr="009267CF">
        <w:rPr>
          <w:rFonts w:cstheme="minorHAnsi"/>
          <w:b/>
          <w:bCs/>
          <w:sz w:val="24"/>
          <w:szCs w:val="24"/>
          <w:lang w:val="el-GR"/>
        </w:rPr>
        <w:t>-12</w:t>
      </w:r>
      <w:r w:rsidR="00F84A8A" w:rsidRPr="009267CF">
        <w:rPr>
          <w:rFonts w:cstheme="minorHAnsi"/>
          <w:b/>
          <w:bCs/>
          <w:sz w:val="24"/>
          <w:szCs w:val="24"/>
          <w:lang w:val="el-GR"/>
        </w:rPr>
        <w:t>:15</w:t>
      </w:r>
      <w:r w:rsidRPr="009267CF">
        <w:rPr>
          <w:rFonts w:cstheme="minorHAnsi"/>
          <w:b/>
          <w:bCs/>
          <w:sz w:val="24"/>
          <w:szCs w:val="24"/>
          <w:lang w:val="el-GR"/>
        </w:rPr>
        <w:t>Συζήτηση/ερωτήσεις</w:t>
      </w:r>
    </w:p>
    <w:p w:rsidR="00CC3A97" w:rsidRPr="009267CF" w:rsidRDefault="00CC3A97" w:rsidP="00CC3A97">
      <w:pPr>
        <w:jc w:val="center"/>
        <w:rPr>
          <w:rFonts w:cstheme="minorHAnsi"/>
          <w:b/>
          <w:bCs/>
          <w:sz w:val="24"/>
          <w:szCs w:val="24"/>
          <w:lang w:val="el-GR"/>
        </w:rPr>
      </w:pPr>
      <w:r w:rsidRPr="009267CF">
        <w:rPr>
          <w:rFonts w:cstheme="minorHAnsi"/>
          <w:b/>
          <w:bCs/>
          <w:sz w:val="24"/>
          <w:szCs w:val="24"/>
          <w:lang w:val="el-GR"/>
        </w:rPr>
        <w:t>12</w:t>
      </w:r>
      <w:r w:rsidR="009267CF">
        <w:rPr>
          <w:rFonts w:cstheme="minorHAnsi"/>
          <w:b/>
          <w:bCs/>
          <w:sz w:val="24"/>
          <w:szCs w:val="24"/>
          <w:lang w:val="el-GR"/>
        </w:rPr>
        <w:t>:</w:t>
      </w:r>
      <w:r w:rsidR="00F84A8A" w:rsidRPr="009267CF">
        <w:rPr>
          <w:rFonts w:cstheme="minorHAnsi"/>
          <w:b/>
          <w:bCs/>
          <w:sz w:val="24"/>
          <w:szCs w:val="24"/>
          <w:lang w:val="el-GR"/>
        </w:rPr>
        <w:t>15</w:t>
      </w:r>
      <w:r w:rsidRPr="009267CF">
        <w:rPr>
          <w:rFonts w:cstheme="minorHAnsi"/>
          <w:b/>
          <w:bCs/>
          <w:sz w:val="24"/>
          <w:szCs w:val="24"/>
          <w:lang w:val="el-GR"/>
        </w:rPr>
        <w:t>-12</w:t>
      </w:r>
      <w:r w:rsidR="009267CF">
        <w:rPr>
          <w:rFonts w:cstheme="minorHAnsi"/>
          <w:b/>
          <w:bCs/>
          <w:sz w:val="24"/>
          <w:szCs w:val="24"/>
          <w:lang w:val="el-GR"/>
        </w:rPr>
        <w:t>:</w:t>
      </w:r>
      <w:r w:rsidR="00F84A8A" w:rsidRPr="009267CF">
        <w:rPr>
          <w:rFonts w:cstheme="minorHAnsi"/>
          <w:b/>
          <w:bCs/>
          <w:sz w:val="24"/>
          <w:szCs w:val="24"/>
          <w:lang w:val="el-GR"/>
        </w:rPr>
        <w:t>30</w:t>
      </w:r>
      <w:r w:rsidRPr="009267CF">
        <w:rPr>
          <w:rFonts w:cstheme="minorHAnsi"/>
          <w:b/>
          <w:bCs/>
          <w:sz w:val="24"/>
          <w:szCs w:val="24"/>
          <w:lang w:val="el-GR"/>
        </w:rPr>
        <w:t xml:space="preserve"> Διάλειμμα</w:t>
      </w:r>
    </w:p>
    <w:p w:rsidR="00CC3A97" w:rsidRPr="009267CF" w:rsidRDefault="00CC3A97" w:rsidP="00CC3A97">
      <w:pPr>
        <w:rPr>
          <w:rFonts w:cstheme="minorHAnsi"/>
          <w:b/>
          <w:bCs/>
          <w:sz w:val="24"/>
          <w:szCs w:val="24"/>
          <w:lang w:val="el-GR"/>
        </w:rPr>
      </w:pPr>
      <w:r w:rsidRPr="009267CF">
        <w:rPr>
          <w:rFonts w:cstheme="minorHAnsi"/>
          <w:b/>
          <w:bCs/>
          <w:sz w:val="24"/>
          <w:szCs w:val="24"/>
          <w:lang w:val="el-GR"/>
        </w:rPr>
        <w:t>12:</w:t>
      </w:r>
      <w:r w:rsidR="00F84A8A" w:rsidRPr="009267CF">
        <w:rPr>
          <w:rFonts w:cstheme="minorHAnsi"/>
          <w:b/>
          <w:bCs/>
          <w:sz w:val="24"/>
          <w:szCs w:val="24"/>
          <w:lang w:val="el-GR"/>
        </w:rPr>
        <w:t>30</w:t>
      </w:r>
      <w:r w:rsidRPr="009267CF">
        <w:rPr>
          <w:rFonts w:cstheme="minorHAnsi"/>
          <w:b/>
          <w:bCs/>
          <w:sz w:val="24"/>
          <w:szCs w:val="24"/>
          <w:lang w:val="el-GR"/>
        </w:rPr>
        <w:t>-13:</w:t>
      </w:r>
      <w:r w:rsidR="00F84A8A" w:rsidRPr="009267CF">
        <w:rPr>
          <w:rFonts w:cstheme="minorHAnsi"/>
          <w:b/>
          <w:bCs/>
          <w:sz w:val="24"/>
          <w:szCs w:val="24"/>
          <w:lang w:val="el-GR"/>
        </w:rPr>
        <w:t>30</w:t>
      </w:r>
      <w:r w:rsidRPr="009267CF">
        <w:rPr>
          <w:rFonts w:cstheme="minorHAnsi"/>
          <w:b/>
          <w:bCs/>
          <w:sz w:val="24"/>
          <w:szCs w:val="24"/>
          <w:lang w:val="el-GR"/>
        </w:rPr>
        <w:t xml:space="preserve"> Προφορικές Ανακοινώσεις</w:t>
      </w:r>
    </w:p>
    <w:p w:rsidR="00CC3A97" w:rsidRPr="009267CF" w:rsidRDefault="00CC3A97" w:rsidP="00CC3A97">
      <w:pPr>
        <w:jc w:val="center"/>
        <w:rPr>
          <w:rFonts w:cstheme="minorHAnsi"/>
          <w:b/>
          <w:bCs/>
          <w:sz w:val="24"/>
          <w:szCs w:val="24"/>
          <w:u w:val="single"/>
          <w:lang w:val="el-GR"/>
        </w:rPr>
      </w:pPr>
      <w:r w:rsidRPr="009267CF">
        <w:rPr>
          <w:rFonts w:cstheme="minorHAnsi"/>
          <w:b/>
          <w:bCs/>
          <w:sz w:val="24"/>
          <w:szCs w:val="24"/>
          <w:u w:val="single"/>
          <w:lang w:val="el-GR"/>
        </w:rPr>
        <w:t xml:space="preserve">2ο Στρογγυλό Τραπέζι: Κοινωνική Εργασία και Παιδική Προστασία </w:t>
      </w:r>
    </w:p>
    <w:p w:rsidR="00CC3A97" w:rsidRPr="009267CF" w:rsidRDefault="00CC3A97" w:rsidP="009267CF">
      <w:pPr>
        <w:pStyle w:val="a6"/>
        <w:numPr>
          <w:ilvl w:val="0"/>
          <w:numId w:val="9"/>
        </w:numPr>
        <w:spacing w:line="0" w:lineRule="atLeast"/>
        <w:ind w:left="284" w:hanging="284"/>
        <w:jc w:val="both"/>
        <w:rPr>
          <w:rFonts w:cstheme="minorHAnsi"/>
          <w:sz w:val="24"/>
          <w:szCs w:val="24"/>
          <w:lang w:val="el-GR"/>
        </w:rPr>
      </w:pPr>
      <w:r w:rsidRPr="009267CF">
        <w:rPr>
          <w:rFonts w:cstheme="minorHAnsi"/>
          <w:sz w:val="24"/>
          <w:szCs w:val="24"/>
          <w:lang w:val="el-GR"/>
        </w:rPr>
        <w:t>Μπαλτσιώτη, Βασιλική (Διδάκτορας): «Διερεύνηση Εφαρμογής του Ν.4538/2018 και Ανάδειξη Καλών Πρακτικών στο θέμα της Αναδοχής Παιδιών». ΤΕπΕΚΕ</w:t>
      </w:r>
      <w:r w:rsidR="000C69B7" w:rsidRPr="009267CF">
        <w:rPr>
          <w:rFonts w:cstheme="minorHAnsi"/>
          <w:sz w:val="24"/>
          <w:szCs w:val="24"/>
          <w:lang w:val="el-GR"/>
        </w:rPr>
        <w:t>,</w:t>
      </w:r>
      <w:r w:rsidRPr="009267CF">
        <w:rPr>
          <w:rFonts w:cstheme="minorHAnsi"/>
          <w:sz w:val="24"/>
          <w:szCs w:val="24"/>
          <w:lang w:val="el-GR"/>
        </w:rPr>
        <w:t xml:space="preserve"> Πανεπιστήμιο Πατρών. </w:t>
      </w:r>
    </w:p>
    <w:p w:rsidR="00CC3A97" w:rsidRPr="009267CF" w:rsidRDefault="00CC3A97" w:rsidP="009267CF">
      <w:pPr>
        <w:pStyle w:val="a6"/>
        <w:numPr>
          <w:ilvl w:val="0"/>
          <w:numId w:val="9"/>
        </w:numPr>
        <w:ind w:left="284" w:hanging="284"/>
        <w:jc w:val="both"/>
        <w:rPr>
          <w:rFonts w:cstheme="minorHAnsi"/>
          <w:sz w:val="24"/>
          <w:szCs w:val="24"/>
          <w:lang w:val="el-GR"/>
        </w:rPr>
      </w:pPr>
      <w:r w:rsidRPr="009267CF">
        <w:rPr>
          <w:rFonts w:cstheme="minorHAnsi"/>
          <w:sz w:val="24"/>
          <w:szCs w:val="24"/>
          <w:lang w:val="el-GR"/>
        </w:rPr>
        <w:t>Πεδιώτη, Νεκταρία, (Διδάκτορας). «Διερεύνηση της αποτελεσματικότητας των «ειδικού τύπου» Σχολών Γονέων στη διαχείριση προβλημάτων συμπεριφοράς σε γονείς με παιδιά ηλικίας 6-18 ετών: Μια τυχαιοποιημένη ελεγχόμενη δοκιμή». Τμήμα Κοινωνικής Εργασίας. ΕΛΜΕΠΑ.</w:t>
      </w:r>
    </w:p>
    <w:p w:rsidR="00CC3A97" w:rsidRPr="009267CF" w:rsidRDefault="00CC3A97" w:rsidP="009267CF">
      <w:pPr>
        <w:pStyle w:val="a6"/>
        <w:numPr>
          <w:ilvl w:val="0"/>
          <w:numId w:val="9"/>
        </w:numPr>
        <w:ind w:left="284" w:hanging="284"/>
        <w:jc w:val="both"/>
        <w:rPr>
          <w:rFonts w:cstheme="minorHAnsi"/>
          <w:sz w:val="24"/>
          <w:szCs w:val="24"/>
          <w:lang w:val="el-GR"/>
        </w:rPr>
      </w:pPr>
      <w:r w:rsidRPr="009267CF">
        <w:rPr>
          <w:rFonts w:cstheme="minorHAnsi"/>
          <w:sz w:val="24"/>
          <w:szCs w:val="24"/>
          <w:lang w:val="el-GR"/>
        </w:rPr>
        <w:t xml:space="preserve">Φούρναρη Χαρίκλεια (Υποψήφια </w:t>
      </w:r>
      <w:r w:rsidR="009267CF" w:rsidRPr="009267CF">
        <w:rPr>
          <w:rFonts w:cstheme="minorHAnsi"/>
          <w:sz w:val="24"/>
          <w:szCs w:val="24"/>
          <w:lang w:val="el-GR"/>
        </w:rPr>
        <w:t>Διδάκτωρ</w:t>
      </w:r>
      <w:r w:rsidRPr="009267CF">
        <w:rPr>
          <w:rFonts w:cstheme="minorHAnsi"/>
          <w:sz w:val="24"/>
          <w:szCs w:val="24"/>
          <w:lang w:val="el-GR"/>
        </w:rPr>
        <w:t>). «Συνδημιουργία και προσαρμογή του ΑΒ</w:t>
      </w:r>
      <w:r w:rsidRPr="009267CF">
        <w:rPr>
          <w:rFonts w:cstheme="minorHAnsi"/>
          <w:sz w:val="24"/>
          <w:szCs w:val="24"/>
        </w:rPr>
        <w:t>CDModel</w:t>
      </w:r>
      <w:r w:rsidRPr="009267CF">
        <w:rPr>
          <w:rFonts w:cstheme="minorHAnsi"/>
          <w:sz w:val="24"/>
          <w:szCs w:val="24"/>
          <w:lang w:val="el-GR"/>
        </w:rPr>
        <w:t xml:space="preserve"> (</w:t>
      </w:r>
      <w:r w:rsidRPr="009267CF">
        <w:rPr>
          <w:rFonts w:cstheme="minorHAnsi"/>
          <w:sz w:val="24"/>
          <w:szCs w:val="24"/>
        </w:rPr>
        <w:t>Adultprotectivecapacities</w:t>
      </w:r>
      <w:r w:rsidRPr="009267CF">
        <w:rPr>
          <w:rFonts w:cstheme="minorHAnsi"/>
          <w:sz w:val="24"/>
          <w:szCs w:val="24"/>
          <w:lang w:val="el-GR"/>
        </w:rPr>
        <w:t xml:space="preserve">, </w:t>
      </w:r>
      <w:r w:rsidRPr="009267CF">
        <w:rPr>
          <w:rFonts w:cstheme="minorHAnsi"/>
          <w:sz w:val="24"/>
          <w:szCs w:val="24"/>
        </w:rPr>
        <w:t>Behaviors</w:t>
      </w:r>
      <w:r w:rsidRPr="009267CF">
        <w:rPr>
          <w:rFonts w:cstheme="minorHAnsi"/>
          <w:sz w:val="24"/>
          <w:szCs w:val="24"/>
          <w:lang w:val="el-GR"/>
        </w:rPr>
        <w:t xml:space="preserve">, </w:t>
      </w:r>
      <w:r w:rsidRPr="009267CF">
        <w:rPr>
          <w:rFonts w:cstheme="minorHAnsi"/>
          <w:sz w:val="24"/>
          <w:szCs w:val="24"/>
        </w:rPr>
        <w:t>Childvulnerability</w:t>
      </w:r>
      <w:r w:rsidRPr="009267CF">
        <w:rPr>
          <w:rFonts w:cstheme="minorHAnsi"/>
          <w:sz w:val="24"/>
          <w:szCs w:val="24"/>
          <w:lang w:val="el-GR"/>
        </w:rPr>
        <w:t xml:space="preserve">, </w:t>
      </w:r>
      <w:r w:rsidRPr="009267CF">
        <w:rPr>
          <w:rFonts w:cstheme="minorHAnsi"/>
          <w:sz w:val="24"/>
          <w:szCs w:val="24"/>
        </w:rPr>
        <w:t>Dangerousconditions</w:t>
      </w:r>
      <w:r w:rsidRPr="009267CF">
        <w:rPr>
          <w:rFonts w:cstheme="minorHAnsi"/>
          <w:sz w:val="24"/>
          <w:szCs w:val="24"/>
          <w:lang w:val="el-GR"/>
        </w:rPr>
        <w:t>) για την προστασία των παιδιών με Διαταραχή Αυτιστικού Φάσματος (Δ.Α.Φ.) σε σχολεία του Ηρακλείου Κρήτης». Τμήμα Κοινωνικής Εργασίας</w:t>
      </w:r>
      <w:r w:rsidR="00506C73" w:rsidRPr="009267CF">
        <w:rPr>
          <w:rFonts w:cstheme="minorHAnsi"/>
          <w:sz w:val="24"/>
          <w:szCs w:val="24"/>
          <w:lang w:val="el-GR"/>
        </w:rPr>
        <w:t>.</w:t>
      </w:r>
      <w:r w:rsidRPr="009267CF">
        <w:rPr>
          <w:rFonts w:cstheme="minorHAnsi"/>
          <w:sz w:val="24"/>
          <w:szCs w:val="24"/>
          <w:lang w:val="el-GR"/>
        </w:rPr>
        <w:t xml:space="preserve"> ΕΛΜΕΠΑ.</w:t>
      </w:r>
    </w:p>
    <w:p w:rsidR="00CC3A97" w:rsidRPr="009267CF" w:rsidRDefault="00CC3A97" w:rsidP="009267CF">
      <w:pPr>
        <w:pStyle w:val="a6"/>
        <w:numPr>
          <w:ilvl w:val="0"/>
          <w:numId w:val="9"/>
        </w:numPr>
        <w:tabs>
          <w:tab w:val="left" w:pos="284"/>
        </w:tabs>
        <w:ind w:left="284" w:hanging="284"/>
        <w:jc w:val="both"/>
        <w:rPr>
          <w:rFonts w:cstheme="minorHAnsi"/>
          <w:sz w:val="24"/>
          <w:szCs w:val="24"/>
          <w:lang w:val="el-GR"/>
        </w:rPr>
      </w:pPr>
      <w:r w:rsidRPr="009267CF">
        <w:rPr>
          <w:rFonts w:cstheme="minorHAnsi"/>
          <w:sz w:val="24"/>
          <w:szCs w:val="24"/>
          <w:lang w:val="el-GR"/>
        </w:rPr>
        <w:t>Εμμανουήλ</w:t>
      </w:r>
      <w:r w:rsidR="00506C73" w:rsidRPr="009267CF">
        <w:rPr>
          <w:rFonts w:cstheme="minorHAnsi"/>
          <w:sz w:val="24"/>
          <w:szCs w:val="24"/>
          <w:lang w:val="el-GR"/>
        </w:rPr>
        <w:t>, Σοφία (Μεταπτυχιακή Φοιτήτρια). «</w:t>
      </w:r>
      <w:r w:rsidRPr="009267CF">
        <w:rPr>
          <w:rFonts w:cstheme="minorHAnsi"/>
          <w:sz w:val="24"/>
          <w:szCs w:val="24"/>
          <w:lang w:val="el-GR"/>
        </w:rPr>
        <w:t xml:space="preserve">Ο ρόλος του Κοινωνικού Λειτουργού στα Κέντρα Διεπιστημονικής Αξιολόγησης, Συμβουλευτικής και Υποστήριξης. Εμπόδια και </w:t>
      </w:r>
      <w:r w:rsidRPr="009267CF">
        <w:rPr>
          <w:rFonts w:cstheme="minorHAnsi"/>
          <w:sz w:val="24"/>
          <w:szCs w:val="24"/>
          <w:lang w:val="el-GR"/>
        </w:rPr>
        <w:lastRenderedPageBreak/>
        <w:t>Προκλήσεις στην πρακτική εφαρμογή. Περιθώρια βελτίωσης και προτεινόμενες λύσεις</w:t>
      </w:r>
      <w:r w:rsidR="00506C73" w:rsidRPr="009267CF">
        <w:rPr>
          <w:rFonts w:cstheme="minorHAnsi"/>
          <w:sz w:val="24"/>
          <w:szCs w:val="24"/>
          <w:lang w:val="el-GR"/>
        </w:rPr>
        <w:t>»</w:t>
      </w:r>
      <w:r w:rsidRPr="009267CF">
        <w:rPr>
          <w:rFonts w:cstheme="minorHAnsi"/>
          <w:sz w:val="24"/>
          <w:szCs w:val="24"/>
          <w:lang w:val="el-GR"/>
        </w:rPr>
        <w:t>. ΜΠΣ Κοινωνικής Εργασίας</w:t>
      </w:r>
      <w:r w:rsidR="00506C73" w:rsidRPr="009267CF">
        <w:rPr>
          <w:rFonts w:cstheme="minorHAnsi"/>
          <w:sz w:val="24"/>
          <w:szCs w:val="24"/>
          <w:lang w:val="el-GR"/>
        </w:rPr>
        <w:t>.</w:t>
      </w:r>
      <w:r w:rsidRPr="009267CF">
        <w:rPr>
          <w:rFonts w:cstheme="minorHAnsi"/>
          <w:sz w:val="24"/>
          <w:szCs w:val="24"/>
          <w:lang w:val="el-GR"/>
        </w:rPr>
        <w:t xml:space="preserve"> Πανεπιστήμιο Λευκωσίας</w:t>
      </w:r>
      <w:r w:rsidR="00506C73" w:rsidRPr="009267CF">
        <w:rPr>
          <w:rFonts w:cstheme="minorHAnsi"/>
          <w:sz w:val="24"/>
          <w:szCs w:val="24"/>
          <w:lang w:val="el-GR"/>
        </w:rPr>
        <w:t>.</w:t>
      </w:r>
    </w:p>
    <w:p w:rsidR="00CC3A97" w:rsidRPr="009267CF" w:rsidRDefault="00CC3A97" w:rsidP="00174C95">
      <w:pPr>
        <w:rPr>
          <w:rFonts w:cstheme="minorHAnsi"/>
          <w:b/>
          <w:bCs/>
          <w:sz w:val="24"/>
          <w:szCs w:val="24"/>
          <w:lang w:val="el-GR"/>
        </w:rPr>
      </w:pPr>
      <w:r w:rsidRPr="009267CF">
        <w:rPr>
          <w:rFonts w:cstheme="minorHAnsi"/>
          <w:b/>
          <w:bCs/>
          <w:sz w:val="24"/>
          <w:szCs w:val="24"/>
          <w:lang w:val="el-GR"/>
        </w:rPr>
        <w:t>13</w:t>
      </w:r>
      <w:r w:rsidR="00F84A8A" w:rsidRPr="009267CF">
        <w:rPr>
          <w:rFonts w:cstheme="minorHAnsi"/>
          <w:b/>
          <w:bCs/>
          <w:sz w:val="24"/>
          <w:szCs w:val="24"/>
          <w:lang w:val="el-GR"/>
        </w:rPr>
        <w:t>:30</w:t>
      </w:r>
      <w:r w:rsidRPr="009267CF">
        <w:rPr>
          <w:rFonts w:cstheme="minorHAnsi"/>
          <w:b/>
          <w:bCs/>
          <w:sz w:val="24"/>
          <w:szCs w:val="24"/>
          <w:lang w:val="el-GR"/>
        </w:rPr>
        <w:t>-13</w:t>
      </w:r>
      <w:r w:rsidR="00174C95" w:rsidRPr="009267CF">
        <w:rPr>
          <w:rFonts w:cstheme="minorHAnsi"/>
          <w:b/>
          <w:bCs/>
          <w:sz w:val="24"/>
          <w:szCs w:val="24"/>
          <w:lang w:val="el-GR"/>
        </w:rPr>
        <w:t>:</w:t>
      </w:r>
      <w:r w:rsidR="00F84A8A" w:rsidRPr="009267CF">
        <w:rPr>
          <w:rFonts w:cstheme="minorHAnsi"/>
          <w:b/>
          <w:bCs/>
          <w:sz w:val="24"/>
          <w:szCs w:val="24"/>
          <w:lang w:val="el-GR"/>
        </w:rPr>
        <w:t>45</w:t>
      </w:r>
      <w:r w:rsidRPr="009267CF">
        <w:rPr>
          <w:rFonts w:cstheme="minorHAnsi"/>
          <w:b/>
          <w:bCs/>
          <w:sz w:val="24"/>
          <w:szCs w:val="24"/>
          <w:lang w:val="el-GR"/>
        </w:rPr>
        <w:t xml:space="preserve"> Συζήτηση/ερωτήσεις</w:t>
      </w:r>
    </w:p>
    <w:p w:rsidR="00CC3A97" w:rsidRPr="009267CF" w:rsidRDefault="00CC3A97" w:rsidP="00CC3A97">
      <w:pPr>
        <w:jc w:val="center"/>
        <w:rPr>
          <w:rFonts w:cstheme="minorHAnsi"/>
          <w:b/>
          <w:bCs/>
          <w:sz w:val="24"/>
          <w:szCs w:val="24"/>
          <w:lang w:val="el-GR"/>
        </w:rPr>
      </w:pPr>
    </w:p>
    <w:p w:rsidR="00CC3A97" w:rsidRPr="009267CF" w:rsidRDefault="00CC3A97" w:rsidP="00CC3A97">
      <w:pPr>
        <w:jc w:val="center"/>
        <w:rPr>
          <w:rFonts w:cstheme="minorHAnsi"/>
          <w:b/>
          <w:bCs/>
          <w:sz w:val="24"/>
          <w:szCs w:val="24"/>
          <w:lang w:val="el-GR"/>
        </w:rPr>
      </w:pPr>
      <w:r w:rsidRPr="009267CF">
        <w:rPr>
          <w:rFonts w:cstheme="minorHAnsi"/>
          <w:b/>
          <w:bCs/>
          <w:sz w:val="24"/>
          <w:szCs w:val="24"/>
          <w:lang w:val="el-GR"/>
        </w:rPr>
        <w:t>Μεσημεριανό 13:</w:t>
      </w:r>
      <w:r w:rsidR="009267CF">
        <w:rPr>
          <w:rFonts w:cstheme="minorHAnsi"/>
          <w:b/>
          <w:bCs/>
          <w:sz w:val="24"/>
          <w:szCs w:val="24"/>
          <w:lang w:val="el-GR"/>
        </w:rPr>
        <w:t>45</w:t>
      </w:r>
      <w:r w:rsidRPr="009267CF">
        <w:rPr>
          <w:rFonts w:cstheme="minorHAnsi"/>
          <w:b/>
          <w:bCs/>
          <w:sz w:val="24"/>
          <w:szCs w:val="24"/>
          <w:lang w:val="el-GR"/>
        </w:rPr>
        <w:t>-14:</w:t>
      </w:r>
      <w:r w:rsidR="009267CF">
        <w:rPr>
          <w:rFonts w:cstheme="minorHAnsi"/>
          <w:b/>
          <w:bCs/>
          <w:sz w:val="24"/>
          <w:szCs w:val="24"/>
          <w:lang w:val="el-GR"/>
        </w:rPr>
        <w:t>30</w:t>
      </w:r>
    </w:p>
    <w:p w:rsidR="00CC3A97" w:rsidRPr="009267CF" w:rsidRDefault="00CC3A97" w:rsidP="00CC3A97">
      <w:pPr>
        <w:rPr>
          <w:rFonts w:cstheme="minorHAnsi"/>
          <w:b/>
          <w:bCs/>
          <w:sz w:val="24"/>
          <w:szCs w:val="24"/>
          <w:lang w:val="el-GR"/>
        </w:rPr>
      </w:pPr>
      <w:r w:rsidRPr="009267CF">
        <w:rPr>
          <w:rFonts w:cstheme="minorHAnsi"/>
          <w:b/>
          <w:bCs/>
          <w:sz w:val="24"/>
          <w:szCs w:val="24"/>
          <w:lang w:val="el-GR"/>
        </w:rPr>
        <w:t>14:</w:t>
      </w:r>
      <w:r w:rsidR="009267CF">
        <w:rPr>
          <w:rFonts w:cstheme="minorHAnsi"/>
          <w:b/>
          <w:bCs/>
          <w:sz w:val="24"/>
          <w:szCs w:val="24"/>
          <w:lang w:val="el-GR"/>
        </w:rPr>
        <w:t>30</w:t>
      </w:r>
      <w:r w:rsidRPr="009267CF">
        <w:rPr>
          <w:rFonts w:cstheme="minorHAnsi"/>
          <w:b/>
          <w:bCs/>
          <w:sz w:val="24"/>
          <w:szCs w:val="24"/>
          <w:lang w:val="el-GR"/>
        </w:rPr>
        <w:t>- 1</w:t>
      </w:r>
      <w:r w:rsidR="009267CF">
        <w:rPr>
          <w:rFonts w:cstheme="minorHAnsi"/>
          <w:b/>
          <w:bCs/>
          <w:sz w:val="24"/>
          <w:szCs w:val="24"/>
          <w:lang w:val="el-GR"/>
        </w:rPr>
        <w:t>6:00</w:t>
      </w:r>
      <w:r w:rsidRPr="009267CF">
        <w:rPr>
          <w:rFonts w:cstheme="minorHAnsi"/>
          <w:b/>
          <w:bCs/>
          <w:sz w:val="24"/>
          <w:szCs w:val="24"/>
          <w:lang w:val="el-GR"/>
        </w:rPr>
        <w:t xml:space="preserve"> Προφορικές Ανακοινώσεις</w:t>
      </w:r>
    </w:p>
    <w:p w:rsidR="00CC3A97" w:rsidRPr="009267CF" w:rsidRDefault="00CC3A97" w:rsidP="00CC3A97">
      <w:pPr>
        <w:jc w:val="center"/>
        <w:rPr>
          <w:rFonts w:cstheme="minorHAnsi"/>
          <w:b/>
          <w:bCs/>
          <w:sz w:val="24"/>
          <w:szCs w:val="24"/>
          <w:u w:val="single"/>
          <w:lang w:val="el-GR"/>
        </w:rPr>
      </w:pPr>
      <w:r w:rsidRPr="009267CF">
        <w:rPr>
          <w:rFonts w:cstheme="minorHAnsi"/>
          <w:b/>
          <w:bCs/>
          <w:sz w:val="24"/>
          <w:szCs w:val="24"/>
          <w:u w:val="single"/>
          <w:lang w:val="el-GR"/>
        </w:rPr>
        <w:t>3ο Στρογγυλό Τραπέζι: Παρεμβάσεις Κοινωνικής Εργασίας στην Κοινότητα</w:t>
      </w:r>
    </w:p>
    <w:p w:rsidR="00CC3A97" w:rsidRPr="009267CF" w:rsidRDefault="009267CF" w:rsidP="00CC3A97">
      <w:pPr>
        <w:spacing w:line="0" w:lineRule="atLeast"/>
        <w:jc w:val="both"/>
        <w:rPr>
          <w:rFonts w:cstheme="minorHAnsi"/>
          <w:sz w:val="24"/>
          <w:szCs w:val="24"/>
          <w:lang w:val="el-GR"/>
        </w:rPr>
      </w:pPr>
      <w:r>
        <w:rPr>
          <w:rFonts w:cstheme="minorHAnsi"/>
          <w:sz w:val="24"/>
          <w:szCs w:val="24"/>
          <w:lang w:val="el-GR"/>
        </w:rPr>
        <w:t>1</w:t>
      </w:r>
      <w:r w:rsidR="00CC3A97" w:rsidRPr="009267CF">
        <w:rPr>
          <w:rFonts w:cstheme="minorHAnsi"/>
          <w:sz w:val="24"/>
          <w:szCs w:val="24"/>
          <w:lang w:val="el-GR"/>
        </w:rPr>
        <w:t>. Κλωνή</w:t>
      </w:r>
      <w:r w:rsidR="00506C73" w:rsidRPr="009267CF">
        <w:rPr>
          <w:rFonts w:cstheme="minorHAnsi"/>
          <w:sz w:val="24"/>
          <w:szCs w:val="24"/>
          <w:lang w:val="el-GR"/>
        </w:rPr>
        <w:t>,</w:t>
      </w:r>
      <w:r w:rsidR="00CC3A97" w:rsidRPr="009267CF">
        <w:rPr>
          <w:rFonts w:cstheme="minorHAnsi"/>
          <w:sz w:val="24"/>
          <w:szCs w:val="24"/>
          <w:lang w:val="el-GR"/>
        </w:rPr>
        <w:t xml:space="preserve"> Παναγιώτα (Υποψήφια Διδάκτ</w:t>
      </w:r>
      <w:r w:rsidR="00B4289A" w:rsidRPr="009267CF">
        <w:rPr>
          <w:rFonts w:cstheme="minorHAnsi"/>
          <w:sz w:val="24"/>
          <w:szCs w:val="24"/>
          <w:lang w:val="el-GR"/>
        </w:rPr>
        <w:t>ω</w:t>
      </w:r>
      <w:r w:rsidR="00CC3A97" w:rsidRPr="009267CF">
        <w:rPr>
          <w:rFonts w:cstheme="minorHAnsi"/>
          <w:sz w:val="24"/>
          <w:szCs w:val="24"/>
          <w:lang w:val="el-GR"/>
        </w:rPr>
        <w:t>ρ) «Διερεύνηση του Εθισμού στο Διαδίκτυο σε Εφήβους με Διαταραχή Αυτιστικού Φάσματος Υψηλής Λειτουργικότητας». ΤΕπΕΚΕ. Πανεπιστήμιο Πατρών.</w:t>
      </w:r>
    </w:p>
    <w:p w:rsidR="00CC3A97" w:rsidRPr="009267CF" w:rsidRDefault="009267CF" w:rsidP="00CC3A97">
      <w:pPr>
        <w:jc w:val="both"/>
        <w:rPr>
          <w:rFonts w:cstheme="minorHAnsi"/>
          <w:sz w:val="24"/>
          <w:szCs w:val="24"/>
          <w:lang w:val="el-GR"/>
        </w:rPr>
      </w:pPr>
      <w:r>
        <w:rPr>
          <w:rFonts w:cstheme="minorHAnsi"/>
          <w:sz w:val="24"/>
          <w:szCs w:val="24"/>
          <w:lang w:val="el-GR"/>
        </w:rPr>
        <w:t>2</w:t>
      </w:r>
      <w:r w:rsidR="00CC3A97" w:rsidRPr="009267CF">
        <w:rPr>
          <w:rFonts w:cstheme="minorHAnsi"/>
          <w:sz w:val="24"/>
          <w:szCs w:val="24"/>
          <w:lang w:val="el-GR"/>
        </w:rPr>
        <w:t xml:space="preserve">. Λιόλιου, Σταυρούλα (Υποψήφια </w:t>
      </w:r>
      <w:r w:rsidRPr="009267CF">
        <w:rPr>
          <w:rFonts w:cstheme="minorHAnsi"/>
          <w:sz w:val="24"/>
          <w:szCs w:val="24"/>
          <w:lang w:val="el-GR"/>
        </w:rPr>
        <w:t>Διδάκτωρ</w:t>
      </w:r>
      <w:r w:rsidR="00CC3A97" w:rsidRPr="009267CF">
        <w:rPr>
          <w:rFonts w:cstheme="minorHAnsi"/>
          <w:sz w:val="24"/>
          <w:szCs w:val="24"/>
          <w:lang w:val="el-GR"/>
        </w:rPr>
        <w:t>), «Εκδηλώνουν περισσότερα συμπτώματα άγχους και κατάθλιψης οι γονείς παιδιών με μαθησιακές δυσκολίες; Μια έρευνα στην κοινότητα». Τμήμα Κοινωνικής Εργασίας. ΕΛΜΕΠΑ.</w:t>
      </w:r>
    </w:p>
    <w:p w:rsidR="00A443E1" w:rsidRPr="009267CF" w:rsidRDefault="009267CF" w:rsidP="00A443E1">
      <w:pPr>
        <w:jc w:val="both"/>
        <w:rPr>
          <w:rFonts w:cstheme="minorHAnsi"/>
          <w:sz w:val="24"/>
          <w:szCs w:val="24"/>
          <w:lang w:val="el-GR"/>
        </w:rPr>
      </w:pPr>
      <w:r>
        <w:rPr>
          <w:rFonts w:cstheme="minorHAnsi"/>
          <w:sz w:val="24"/>
          <w:szCs w:val="24"/>
          <w:lang w:val="el-GR"/>
        </w:rPr>
        <w:t>3</w:t>
      </w:r>
      <w:r w:rsidR="00CC3A97" w:rsidRPr="009267CF">
        <w:rPr>
          <w:rFonts w:cstheme="minorHAnsi"/>
          <w:sz w:val="24"/>
          <w:szCs w:val="24"/>
          <w:lang w:val="el-GR"/>
        </w:rPr>
        <w:t>. Νεοκοσμίδου Παναγιώτα, (Μεταδιδακτορική Ερευνήτρια). «Εικονικές κοινότητες και άτομα με αναπηρία - Η συμβολή της Κοινωνικής εργασίας».</w:t>
      </w:r>
      <w:r w:rsidR="00CC3A97" w:rsidRPr="009267CF">
        <w:rPr>
          <w:rFonts w:cstheme="minorHAnsi"/>
          <w:sz w:val="24"/>
          <w:szCs w:val="24"/>
        </w:rPr>
        <w:t> </w:t>
      </w:r>
      <w:r w:rsidR="00CC3A97" w:rsidRPr="009267CF">
        <w:rPr>
          <w:rFonts w:cstheme="minorHAnsi"/>
          <w:sz w:val="24"/>
          <w:szCs w:val="24"/>
          <w:lang w:val="el-GR"/>
        </w:rPr>
        <w:t>Τμήμα Κοινωνικής Εργασίας. Δ.Π.Θ.</w:t>
      </w:r>
    </w:p>
    <w:p w:rsidR="009267CF" w:rsidRPr="009267CF" w:rsidRDefault="009267CF" w:rsidP="009267CF">
      <w:pPr>
        <w:jc w:val="both"/>
        <w:rPr>
          <w:rFonts w:cstheme="minorHAnsi"/>
          <w:sz w:val="24"/>
          <w:szCs w:val="24"/>
          <w:lang w:val="el-GR"/>
        </w:rPr>
      </w:pPr>
      <w:r>
        <w:rPr>
          <w:rFonts w:cstheme="minorHAnsi"/>
          <w:sz w:val="24"/>
          <w:szCs w:val="24"/>
          <w:lang w:val="el-GR"/>
        </w:rPr>
        <w:t>4</w:t>
      </w:r>
      <w:r w:rsidRPr="009267CF">
        <w:rPr>
          <w:rFonts w:cstheme="minorHAnsi"/>
          <w:sz w:val="24"/>
          <w:szCs w:val="24"/>
          <w:lang w:val="el-GR"/>
        </w:rPr>
        <w:t>. Ζήση, Μαρία (Υποψήφια Διδάκτωρ) «Αποτυπώσεις από την καθημερινή ζωή των αστέγων σε αστικό περιβάλλον. Μια εθνογραφική προσέγγιση».</w:t>
      </w:r>
      <w:r w:rsidRPr="009267CF">
        <w:rPr>
          <w:rFonts w:cstheme="minorHAnsi"/>
          <w:sz w:val="24"/>
          <w:szCs w:val="24"/>
        </w:rPr>
        <w:t> </w:t>
      </w:r>
      <w:r w:rsidRPr="009267CF">
        <w:rPr>
          <w:rFonts w:cstheme="minorHAnsi"/>
          <w:sz w:val="24"/>
          <w:szCs w:val="24"/>
          <w:lang w:val="el-GR"/>
        </w:rPr>
        <w:t xml:space="preserve">Τμήμα Κοινωνιολογίας. ΕΚΠΑ.  </w:t>
      </w:r>
    </w:p>
    <w:p w:rsidR="00A443E1" w:rsidRPr="009267CF" w:rsidRDefault="00A443E1" w:rsidP="00A443E1">
      <w:pPr>
        <w:jc w:val="both"/>
        <w:rPr>
          <w:rFonts w:cstheme="minorHAnsi"/>
          <w:sz w:val="24"/>
          <w:szCs w:val="24"/>
          <w:lang w:val="el-GR"/>
        </w:rPr>
      </w:pPr>
      <w:r w:rsidRPr="009267CF">
        <w:rPr>
          <w:rFonts w:cstheme="minorHAnsi"/>
          <w:sz w:val="24"/>
          <w:szCs w:val="24"/>
          <w:lang w:val="el-GR"/>
        </w:rPr>
        <w:t xml:space="preserve">5.Λίνα Πελεκίδου (Υποψήφια </w:t>
      </w:r>
      <w:r w:rsidR="009267CF" w:rsidRPr="009267CF">
        <w:rPr>
          <w:rFonts w:cstheme="minorHAnsi"/>
          <w:sz w:val="24"/>
          <w:szCs w:val="24"/>
          <w:lang w:val="el-GR"/>
        </w:rPr>
        <w:t>Διδάκτωρ</w:t>
      </w:r>
      <w:r w:rsidRPr="009267CF">
        <w:rPr>
          <w:rFonts w:cstheme="minorHAnsi"/>
          <w:sz w:val="24"/>
          <w:szCs w:val="24"/>
          <w:lang w:val="el-GR"/>
        </w:rPr>
        <w:t>). Η κλινική Εθνογραφική και  Αφηγηματική Συνέντευξη και το Τραύμα των Προσφύγων: Εφαρμογή στην  Εκπαίδευση και το Πεδίο της Κοινωνικής Εργασίας. Τμήμα Κοινωνικής Εργασίας, ΕΛΜΕΠΑ</w:t>
      </w:r>
    </w:p>
    <w:p w:rsidR="00F84A8A" w:rsidRPr="009267CF" w:rsidRDefault="00F84A8A" w:rsidP="00F84A8A">
      <w:pPr>
        <w:jc w:val="both"/>
        <w:rPr>
          <w:rFonts w:cstheme="minorHAnsi"/>
          <w:lang w:val="el-GR"/>
        </w:rPr>
      </w:pPr>
      <w:r w:rsidRPr="009267CF">
        <w:rPr>
          <w:rFonts w:cstheme="minorHAnsi"/>
          <w:sz w:val="24"/>
          <w:szCs w:val="24"/>
          <w:lang w:val="el-GR"/>
        </w:rPr>
        <w:t>6.</w:t>
      </w:r>
      <w:r w:rsidRPr="009267CF">
        <w:rPr>
          <w:rFonts w:eastAsia="Times New Roman" w:cstheme="minorHAnsi"/>
          <w:kern w:val="0"/>
          <w:sz w:val="24"/>
          <w:szCs w:val="24"/>
          <w:lang w:val="el-GR" w:eastAsia="en-GB"/>
        </w:rPr>
        <w:t xml:space="preserve"> Λάμπρος Αραπάκος (Υποψήφιος Διδάκτωρ). </w:t>
      </w:r>
      <w:r w:rsidRPr="009267CF">
        <w:rPr>
          <w:rFonts w:cstheme="minorHAnsi"/>
          <w:sz w:val="24"/>
          <w:szCs w:val="24"/>
          <w:lang w:val="el-GR"/>
        </w:rPr>
        <w:t>Υποστηρίζοντας ανθρώπους που βιώνουν απώλειες: Σχεδιασμός, εφαρμογή και αξιολόγηση ενός ομαδικού προγράμματος εκπαίδευσης κοινωνικών λειτουργών στη συμβουλευτική και το πένθος. ΤΕπΕΚΕ,Πανεπιστήμιο Πατρών.</w:t>
      </w:r>
    </w:p>
    <w:p w:rsidR="00F84A8A" w:rsidRPr="009267CF" w:rsidRDefault="00F84A8A" w:rsidP="00F84A8A">
      <w:pPr>
        <w:jc w:val="both"/>
        <w:rPr>
          <w:rFonts w:cstheme="minorHAnsi"/>
          <w:sz w:val="24"/>
          <w:szCs w:val="24"/>
          <w:lang w:val="el-GR"/>
        </w:rPr>
      </w:pPr>
    </w:p>
    <w:p w:rsidR="00F84A8A" w:rsidRPr="009267CF" w:rsidRDefault="00F84A8A" w:rsidP="00A443E1">
      <w:pPr>
        <w:jc w:val="both"/>
        <w:rPr>
          <w:rFonts w:cstheme="minorHAnsi"/>
          <w:sz w:val="24"/>
          <w:szCs w:val="24"/>
          <w:lang w:val="el-GR"/>
        </w:rPr>
      </w:pPr>
    </w:p>
    <w:p w:rsidR="00CC3A97" w:rsidRPr="009267CF" w:rsidRDefault="00CC3A97" w:rsidP="00CC3A97">
      <w:pPr>
        <w:jc w:val="both"/>
        <w:rPr>
          <w:rFonts w:cstheme="minorHAnsi"/>
          <w:b/>
          <w:bCs/>
          <w:sz w:val="24"/>
          <w:szCs w:val="24"/>
          <w:lang w:val="el-GR"/>
        </w:rPr>
      </w:pPr>
      <w:r w:rsidRPr="009267CF">
        <w:rPr>
          <w:rFonts w:cstheme="minorHAnsi"/>
          <w:b/>
          <w:bCs/>
          <w:sz w:val="24"/>
          <w:szCs w:val="24"/>
          <w:lang w:val="el-GR"/>
        </w:rPr>
        <w:t>1</w:t>
      </w:r>
      <w:r w:rsidR="009267CF">
        <w:rPr>
          <w:rFonts w:cstheme="minorHAnsi"/>
          <w:b/>
          <w:bCs/>
          <w:sz w:val="24"/>
          <w:szCs w:val="24"/>
          <w:lang w:val="el-GR"/>
        </w:rPr>
        <w:t>6</w:t>
      </w:r>
      <w:r w:rsidRPr="009267CF">
        <w:rPr>
          <w:rFonts w:cstheme="minorHAnsi"/>
          <w:b/>
          <w:bCs/>
          <w:sz w:val="24"/>
          <w:szCs w:val="24"/>
          <w:lang w:val="el-GR"/>
        </w:rPr>
        <w:t>:</w:t>
      </w:r>
      <w:r w:rsidR="009267CF">
        <w:rPr>
          <w:rFonts w:cstheme="minorHAnsi"/>
          <w:b/>
          <w:bCs/>
          <w:sz w:val="24"/>
          <w:szCs w:val="24"/>
          <w:lang w:val="el-GR"/>
        </w:rPr>
        <w:t>00</w:t>
      </w:r>
      <w:r w:rsidRPr="009267CF">
        <w:rPr>
          <w:rFonts w:cstheme="minorHAnsi"/>
          <w:b/>
          <w:bCs/>
          <w:sz w:val="24"/>
          <w:szCs w:val="24"/>
          <w:lang w:val="el-GR"/>
        </w:rPr>
        <w:t>-1</w:t>
      </w:r>
      <w:r w:rsidR="009267CF">
        <w:rPr>
          <w:rFonts w:cstheme="minorHAnsi"/>
          <w:b/>
          <w:bCs/>
          <w:sz w:val="24"/>
          <w:szCs w:val="24"/>
          <w:lang w:val="el-GR"/>
        </w:rPr>
        <w:t>6</w:t>
      </w:r>
      <w:r w:rsidRPr="009267CF">
        <w:rPr>
          <w:rFonts w:cstheme="minorHAnsi"/>
          <w:b/>
          <w:bCs/>
          <w:sz w:val="24"/>
          <w:szCs w:val="24"/>
          <w:lang w:val="el-GR"/>
        </w:rPr>
        <w:t>:</w:t>
      </w:r>
      <w:r w:rsidR="009267CF">
        <w:rPr>
          <w:rFonts w:cstheme="minorHAnsi"/>
          <w:b/>
          <w:bCs/>
          <w:sz w:val="24"/>
          <w:szCs w:val="24"/>
          <w:lang w:val="el-GR"/>
        </w:rPr>
        <w:t>15</w:t>
      </w:r>
      <w:r w:rsidRPr="009267CF">
        <w:rPr>
          <w:rFonts w:cstheme="minorHAnsi"/>
          <w:b/>
          <w:bCs/>
          <w:sz w:val="24"/>
          <w:szCs w:val="24"/>
          <w:lang w:val="el-GR"/>
        </w:rPr>
        <w:t xml:space="preserve"> Συζήτηση/ερωτήσεις</w:t>
      </w:r>
    </w:p>
    <w:p w:rsidR="00CC3A97" w:rsidRPr="009267CF" w:rsidRDefault="00CC3A97" w:rsidP="00CC3A97">
      <w:pPr>
        <w:rPr>
          <w:rFonts w:cstheme="minorHAnsi"/>
          <w:b/>
          <w:bCs/>
          <w:sz w:val="24"/>
          <w:szCs w:val="24"/>
          <w:lang w:val="el-GR"/>
        </w:rPr>
      </w:pPr>
    </w:p>
    <w:p w:rsidR="00CC3A97" w:rsidRPr="009267CF" w:rsidRDefault="00CC3A97" w:rsidP="00A443E1">
      <w:pPr>
        <w:jc w:val="center"/>
        <w:rPr>
          <w:rFonts w:cstheme="minorHAnsi"/>
          <w:b/>
          <w:bCs/>
          <w:sz w:val="24"/>
          <w:szCs w:val="24"/>
          <w:lang w:val="el-GR"/>
        </w:rPr>
      </w:pPr>
      <w:r w:rsidRPr="009267CF">
        <w:rPr>
          <w:rFonts w:cstheme="minorHAnsi"/>
          <w:b/>
          <w:bCs/>
          <w:sz w:val="24"/>
          <w:szCs w:val="24"/>
          <w:lang w:val="el-GR"/>
        </w:rPr>
        <w:t>1</w:t>
      </w:r>
      <w:r w:rsidR="009267CF">
        <w:rPr>
          <w:rFonts w:cstheme="minorHAnsi"/>
          <w:b/>
          <w:bCs/>
          <w:sz w:val="24"/>
          <w:szCs w:val="24"/>
          <w:lang w:val="el-GR"/>
        </w:rPr>
        <w:t>6:15</w:t>
      </w:r>
      <w:r w:rsidRPr="009267CF">
        <w:rPr>
          <w:rFonts w:cstheme="minorHAnsi"/>
          <w:b/>
          <w:bCs/>
          <w:sz w:val="24"/>
          <w:szCs w:val="24"/>
          <w:lang w:val="el-GR"/>
        </w:rPr>
        <w:t>-1</w:t>
      </w:r>
      <w:r w:rsidR="00A443E1" w:rsidRPr="009267CF">
        <w:rPr>
          <w:rFonts w:cstheme="minorHAnsi"/>
          <w:b/>
          <w:bCs/>
          <w:sz w:val="24"/>
          <w:szCs w:val="24"/>
          <w:lang w:val="el-GR"/>
        </w:rPr>
        <w:t>6</w:t>
      </w:r>
      <w:r w:rsidR="009267CF">
        <w:rPr>
          <w:rFonts w:cstheme="minorHAnsi"/>
          <w:b/>
          <w:bCs/>
          <w:sz w:val="24"/>
          <w:szCs w:val="24"/>
          <w:lang w:val="el-GR"/>
        </w:rPr>
        <w:t>:30</w:t>
      </w:r>
      <w:r w:rsidRPr="009267CF">
        <w:rPr>
          <w:rFonts w:cstheme="minorHAnsi"/>
          <w:b/>
          <w:bCs/>
          <w:sz w:val="24"/>
          <w:szCs w:val="24"/>
          <w:lang w:val="el-GR"/>
        </w:rPr>
        <w:t xml:space="preserve"> Κλείσιμο Ημερίδας</w:t>
      </w:r>
      <w:r w:rsidR="00A443E1" w:rsidRPr="009267CF">
        <w:rPr>
          <w:rFonts w:cstheme="minorHAnsi"/>
          <w:b/>
          <w:bCs/>
          <w:sz w:val="24"/>
          <w:szCs w:val="24"/>
          <w:lang w:val="el-GR"/>
        </w:rPr>
        <w:t>/</w:t>
      </w:r>
      <w:r w:rsidRPr="009267CF">
        <w:rPr>
          <w:rFonts w:cstheme="minorHAnsi"/>
          <w:b/>
          <w:bCs/>
          <w:sz w:val="24"/>
          <w:szCs w:val="24"/>
          <w:lang w:val="el-GR"/>
        </w:rPr>
        <w:t>Συμπεράσματα</w:t>
      </w:r>
    </w:p>
    <w:p w:rsidR="008B155A" w:rsidRPr="009267CF" w:rsidRDefault="008B155A" w:rsidP="00CC3A97">
      <w:pPr>
        <w:rPr>
          <w:rFonts w:cstheme="minorHAnsi"/>
          <w:lang w:val="el-GR"/>
        </w:rPr>
      </w:pPr>
    </w:p>
    <w:sectPr w:rsidR="008B155A" w:rsidRPr="009267CF" w:rsidSect="00C07E4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B4C" w:rsidRDefault="005E0B4C" w:rsidP="006D4C57">
      <w:pPr>
        <w:spacing w:after="0" w:line="240" w:lineRule="auto"/>
      </w:pPr>
      <w:r>
        <w:separator/>
      </w:r>
    </w:p>
  </w:endnote>
  <w:endnote w:type="continuationSeparator" w:id="1">
    <w:p w:rsidR="005E0B4C" w:rsidRDefault="005E0B4C" w:rsidP="006D4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147323"/>
      <w:docPartObj>
        <w:docPartGallery w:val="Page Numbers (Bottom of Page)"/>
        <w:docPartUnique/>
      </w:docPartObj>
    </w:sdtPr>
    <w:sdtEndPr>
      <w:rPr>
        <w:noProof/>
      </w:rPr>
    </w:sdtEndPr>
    <w:sdtContent>
      <w:p w:rsidR="00A443E1" w:rsidRDefault="00C07E42">
        <w:pPr>
          <w:pStyle w:val="ab"/>
          <w:jc w:val="right"/>
        </w:pPr>
        <w:r>
          <w:fldChar w:fldCharType="begin"/>
        </w:r>
        <w:r w:rsidR="00A443E1">
          <w:instrText xml:space="preserve"> PAGE   \* MERGEFORMAT </w:instrText>
        </w:r>
        <w:r>
          <w:fldChar w:fldCharType="separate"/>
        </w:r>
        <w:r w:rsidR="00485803">
          <w:rPr>
            <w:noProof/>
          </w:rPr>
          <w:t>1</w:t>
        </w:r>
        <w:r>
          <w:rPr>
            <w:noProof/>
          </w:rPr>
          <w:fldChar w:fldCharType="end"/>
        </w:r>
      </w:p>
    </w:sdtContent>
  </w:sdt>
  <w:p w:rsidR="00A443E1" w:rsidRDefault="00A443E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B4C" w:rsidRDefault="005E0B4C" w:rsidP="006D4C57">
      <w:pPr>
        <w:spacing w:after="0" w:line="240" w:lineRule="auto"/>
      </w:pPr>
      <w:r>
        <w:separator/>
      </w:r>
    </w:p>
  </w:footnote>
  <w:footnote w:type="continuationSeparator" w:id="1">
    <w:p w:rsidR="005E0B4C" w:rsidRDefault="005E0B4C" w:rsidP="006D4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57" w:rsidRDefault="00C07E42">
    <w:pPr>
      <w:pStyle w:val="ac"/>
    </w:pPr>
    <w:r w:rsidRPr="00C07E42">
      <w:rPr>
        <w:noProof/>
      </w:rPr>
    </w:r>
    <w:r>
      <w:rPr>
        <w:noProof/>
      </w:rPr>
      <w:pict>
        <v:rect id="Rectangle 2"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r w:rsidR="00565D6B">
      <w:rPr>
        <w:noProof/>
        <w:lang w:val="el-GR" w:eastAsia="el-GR"/>
      </w:rPr>
      <w:drawing>
        <wp:inline distT="0" distB="0" distL="0" distR="0">
          <wp:extent cx="792480" cy="571500"/>
          <wp:effectExtent l="0" t="0" r="7620" b="0"/>
          <wp:docPr id="4819732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2480" cy="571500"/>
                  </a:xfrm>
                  <a:prstGeom prst="rect">
                    <a:avLst/>
                  </a:prstGeom>
                  <a:noFill/>
                  <a:ln>
                    <a:noFill/>
                  </a:ln>
                </pic:spPr>
              </pic:pic>
            </a:graphicData>
          </a:graphic>
        </wp:inline>
      </w:drawing>
    </w:r>
    <w:r w:rsidR="00565D6B">
      <w:rPr>
        <w:noProof/>
        <w:lang w:val="el-GR" w:eastAsia="el-GR"/>
      </w:rPr>
      <w:drawing>
        <wp:inline distT="0" distB="0" distL="0" distR="0">
          <wp:extent cx="692785" cy="638747"/>
          <wp:effectExtent l="0" t="0" r="0" b="9525"/>
          <wp:docPr id="12354076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262" cy="649328"/>
                  </a:xfrm>
                  <a:prstGeom prst="rect">
                    <a:avLst/>
                  </a:prstGeom>
                  <a:noFill/>
                </pic:spPr>
              </pic:pic>
            </a:graphicData>
          </a:graphic>
        </wp:inline>
      </w:drawing>
    </w:r>
    <w:r w:rsidR="006D4C57">
      <w:ptab w:relativeTo="margin" w:alignment="center" w:leader="none"/>
    </w:r>
    <w:r w:rsidR="00565D6B">
      <w:rPr>
        <w:noProof/>
        <w:lang w:val="el-GR" w:eastAsia="el-GR"/>
      </w:rPr>
      <w:drawing>
        <wp:inline distT="0" distB="0" distL="0" distR="0">
          <wp:extent cx="609363" cy="631190"/>
          <wp:effectExtent l="0" t="0" r="635" b="0"/>
          <wp:docPr id="4501068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352" cy="641536"/>
                  </a:xfrm>
                  <a:prstGeom prst="rect">
                    <a:avLst/>
                  </a:prstGeom>
                  <a:noFill/>
                </pic:spPr>
              </pic:pic>
            </a:graphicData>
          </a:graphic>
        </wp:inline>
      </w:drawing>
    </w:r>
    <w:r w:rsidR="006D4C57">
      <w:rPr>
        <w:noProof/>
        <w:lang w:val="el-GR" w:eastAsia="el-GR"/>
      </w:rPr>
      <w:drawing>
        <wp:inline distT="0" distB="0" distL="0" distR="0">
          <wp:extent cx="1325880" cy="609600"/>
          <wp:effectExtent l="0" t="0" r="7620" b="0"/>
          <wp:docPr id="407578532" name="Picture 5" descr="upatra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atras_log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5880" cy="609600"/>
                  </a:xfrm>
                  <a:prstGeom prst="rect">
                    <a:avLst/>
                  </a:prstGeom>
                  <a:noFill/>
                  <a:ln>
                    <a:noFill/>
                  </a:ln>
                </pic:spPr>
              </pic:pic>
            </a:graphicData>
          </a:graphic>
        </wp:inline>
      </w:drawing>
    </w:r>
    <w:r w:rsidR="00CC3A97">
      <w:rPr>
        <w:noProof/>
        <w:lang w:val="el-GR" w:eastAsia="el-GR"/>
      </w:rPr>
      <w:drawing>
        <wp:inline distT="0" distB="0" distL="0" distR="0">
          <wp:extent cx="1501140" cy="480661"/>
          <wp:effectExtent l="0" t="0" r="3810" b="0"/>
          <wp:docPr id="20005881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6431" cy="482355"/>
                  </a:xfrm>
                  <a:prstGeom prst="rect">
                    <a:avLst/>
                  </a:prstGeom>
                  <a:noFill/>
                  <a:ln>
                    <a:noFill/>
                  </a:ln>
                </pic:spPr>
              </pic:pic>
            </a:graphicData>
          </a:graphic>
        </wp:inline>
      </w:drawing>
    </w:r>
    <w:r w:rsidRPr="00C07E42">
      <w:rPr>
        <w:noProof/>
      </w:rPr>
    </w:r>
    <w:r>
      <w:rPr>
        <w:noProof/>
      </w:rPr>
      <w:pict>
        <v:rect id="Rectangle 6" o:spid="_x0000_s1025" alt="1645366010044"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2FF0"/>
    <w:multiLevelType w:val="hybridMultilevel"/>
    <w:tmpl w:val="074E99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4405A99"/>
    <w:multiLevelType w:val="hybridMultilevel"/>
    <w:tmpl w:val="EDAC625A"/>
    <w:lvl w:ilvl="0" w:tplc="05968AF8">
      <w:start w:val="1"/>
      <w:numFmt w:val="decimal"/>
      <w:lvlText w:val="%1."/>
      <w:lvlJc w:val="left"/>
      <w:pPr>
        <w:ind w:left="720" w:hanging="360"/>
      </w:pPr>
      <w:rPr>
        <w:rFonts w:asciiTheme="minorHAnsi" w:hAnsiTheme="minorHAnsi" w:cstheme="minorBidi" w:hint="default"/>
        <w:b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15E0004"/>
    <w:multiLevelType w:val="hybridMultilevel"/>
    <w:tmpl w:val="5FE43C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68B0243"/>
    <w:multiLevelType w:val="hybridMultilevel"/>
    <w:tmpl w:val="074E99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69C614A"/>
    <w:multiLevelType w:val="hybridMultilevel"/>
    <w:tmpl w:val="5B22BFD8"/>
    <w:lvl w:ilvl="0" w:tplc="07886EAC">
      <w:start w:val="1"/>
      <w:numFmt w:val="decimal"/>
      <w:lvlText w:val="%1."/>
      <w:lvlJc w:val="left"/>
      <w:pPr>
        <w:ind w:left="720" w:hanging="360"/>
      </w:pPr>
      <w:rPr>
        <w:rFonts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AB21889"/>
    <w:multiLevelType w:val="hybridMultilevel"/>
    <w:tmpl w:val="AAA4F63C"/>
    <w:lvl w:ilvl="0" w:tplc="FFFFFFFF">
      <w:start w:val="1"/>
      <w:numFmt w:val="decimal"/>
      <w:lvlText w:val="%1."/>
      <w:lvlJc w:val="left"/>
      <w:pPr>
        <w:ind w:left="720" w:hanging="360"/>
      </w:pPr>
      <w:rPr>
        <w:rFonts w:hint="default"/>
        <w:color w:val="000000"/>
        <w:sz w:val="2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AFC4671"/>
    <w:multiLevelType w:val="hybridMultilevel"/>
    <w:tmpl w:val="23DC16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3E61984"/>
    <w:multiLevelType w:val="hybridMultilevel"/>
    <w:tmpl w:val="8E26D3AE"/>
    <w:lvl w:ilvl="0" w:tplc="52249206">
      <w:start w:val="1"/>
      <w:numFmt w:val="decimal"/>
      <w:lvlText w:val="%1."/>
      <w:lvlJc w:val="left"/>
      <w:pPr>
        <w:ind w:left="720" w:hanging="360"/>
      </w:pPr>
      <w:rPr>
        <w:rFonts w:asciiTheme="minorHAnsi" w:eastAsiaTheme="minorHAnsi" w:hAnsiTheme="minorHAnsi" w:cstheme="minorHAnsi"/>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B3446E"/>
    <w:multiLevelType w:val="hybridMultilevel"/>
    <w:tmpl w:val="AAA4F63C"/>
    <w:lvl w:ilvl="0" w:tplc="E4CE6D90">
      <w:start w:val="1"/>
      <w:numFmt w:val="decimal"/>
      <w:lvlText w:val="%1."/>
      <w:lvlJc w:val="left"/>
      <w:pPr>
        <w:ind w:left="720" w:hanging="360"/>
      </w:pPr>
      <w:rPr>
        <w:rFonts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BD85F46"/>
    <w:multiLevelType w:val="hybridMultilevel"/>
    <w:tmpl w:val="EDAC625A"/>
    <w:lvl w:ilvl="0" w:tplc="FFFFFFFF">
      <w:start w:val="1"/>
      <w:numFmt w:val="decimal"/>
      <w:lvlText w:val="%1."/>
      <w:lvlJc w:val="left"/>
      <w:pPr>
        <w:ind w:left="720" w:hanging="360"/>
      </w:pPr>
      <w:rPr>
        <w:rFonts w:asciiTheme="minorHAnsi" w:hAnsiTheme="minorHAnsi" w:cstheme="minorBidi"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C7A2523"/>
    <w:multiLevelType w:val="hybridMultilevel"/>
    <w:tmpl w:val="074E99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7F180A77"/>
    <w:multiLevelType w:val="hybridMultilevel"/>
    <w:tmpl w:val="AEB62B2C"/>
    <w:lvl w:ilvl="0" w:tplc="FFFFFFFF">
      <w:start w:val="1"/>
      <w:numFmt w:val="decimal"/>
      <w:lvlText w:val="%1."/>
      <w:lvlJc w:val="left"/>
      <w:pPr>
        <w:ind w:left="720" w:hanging="360"/>
      </w:pPr>
      <w:rPr>
        <w:rFonts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1"/>
  </w:num>
  <w:num w:numId="5">
    <w:abstractNumId w:val="0"/>
  </w:num>
  <w:num w:numId="6">
    <w:abstractNumId w:val="6"/>
  </w:num>
  <w:num w:numId="7">
    <w:abstractNumId w:val="4"/>
  </w:num>
  <w:num w:numId="8">
    <w:abstractNumId w:val="2"/>
  </w:num>
  <w:num w:numId="9">
    <w:abstractNumId w:val="1"/>
  </w:num>
  <w:num w:numId="10">
    <w:abstractNumId w:val="3"/>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AA3938"/>
    <w:rsid w:val="00010BF4"/>
    <w:rsid w:val="00033A2D"/>
    <w:rsid w:val="000C69B7"/>
    <w:rsid w:val="00100AD5"/>
    <w:rsid w:val="00123725"/>
    <w:rsid w:val="00174C95"/>
    <w:rsid w:val="0018276C"/>
    <w:rsid w:val="001C0348"/>
    <w:rsid w:val="0026412B"/>
    <w:rsid w:val="002C7406"/>
    <w:rsid w:val="00343390"/>
    <w:rsid w:val="003721A2"/>
    <w:rsid w:val="004159F5"/>
    <w:rsid w:val="00430D8F"/>
    <w:rsid w:val="004415F9"/>
    <w:rsid w:val="00455D6F"/>
    <w:rsid w:val="00464860"/>
    <w:rsid w:val="0046775C"/>
    <w:rsid w:val="00485803"/>
    <w:rsid w:val="00495134"/>
    <w:rsid w:val="00506C73"/>
    <w:rsid w:val="00565D6B"/>
    <w:rsid w:val="00595A8B"/>
    <w:rsid w:val="005E0B4C"/>
    <w:rsid w:val="005E6680"/>
    <w:rsid w:val="005F63E3"/>
    <w:rsid w:val="00601E45"/>
    <w:rsid w:val="006A5A58"/>
    <w:rsid w:val="006B7E59"/>
    <w:rsid w:val="006C1A1C"/>
    <w:rsid w:val="006D4C57"/>
    <w:rsid w:val="006D7B60"/>
    <w:rsid w:val="00791846"/>
    <w:rsid w:val="007A06C1"/>
    <w:rsid w:val="007A4A1A"/>
    <w:rsid w:val="0082797E"/>
    <w:rsid w:val="0084054A"/>
    <w:rsid w:val="00886B1B"/>
    <w:rsid w:val="0089060A"/>
    <w:rsid w:val="008A3EE0"/>
    <w:rsid w:val="008B155A"/>
    <w:rsid w:val="008F1958"/>
    <w:rsid w:val="00905540"/>
    <w:rsid w:val="0092649C"/>
    <w:rsid w:val="009267CF"/>
    <w:rsid w:val="00987E24"/>
    <w:rsid w:val="00996B12"/>
    <w:rsid w:val="009C5B4B"/>
    <w:rsid w:val="009E3AB7"/>
    <w:rsid w:val="00A20EFF"/>
    <w:rsid w:val="00A40E64"/>
    <w:rsid w:val="00A443E1"/>
    <w:rsid w:val="00AA3938"/>
    <w:rsid w:val="00B4289A"/>
    <w:rsid w:val="00B679FC"/>
    <w:rsid w:val="00B75615"/>
    <w:rsid w:val="00BF2B56"/>
    <w:rsid w:val="00C07E42"/>
    <w:rsid w:val="00C21596"/>
    <w:rsid w:val="00C54260"/>
    <w:rsid w:val="00C55C14"/>
    <w:rsid w:val="00C855FD"/>
    <w:rsid w:val="00CC3A97"/>
    <w:rsid w:val="00D24012"/>
    <w:rsid w:val="00D43F0E"/>
    <w:rsid w:val="00D917E1"/>
    <w:rsid w:val="00DD53E2"/>
    <w:rsid w:val="00E5287F"/>
    <w:rsid w:val="00E73B7B"/>
    <w:rsid w:val="00EA3A1E"/>
    <w:rsid w:val="00EB1452"/>
    <w:rsid w:val="00F07582"/>
    <w:rsid w:val="00F15D45"/>
    <w:rsid w:val="00F50906"/>
    <w:rsid w:val="00F61B2B"/>
    <w:rsid w:val="00F75A75"/>
    <w:rsid w:val="00F811F8"/>
    <w:rsid w:val="00F84A8A"/>
    <w:rsid w:val="00FC69AD"/>
    <w:rsid w:val="00FE320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97"/>
  </w:style>
  <w:style w:type="paragraph" w:styleId="1">
    <w:name w:val="heading 1"/>
    <w:basedOn w:val="a"/>
    <w:next w:val="a"/>
    <w:link w:val="1Char"/>
    <w:uiPriority w:val="9"/>
    <w:qFormat/>
    <w:rsid w:val="00AA39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A39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A393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A393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A393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A39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A39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A39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A39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A393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A393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A393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A393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A393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A393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A393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A393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A3938"/>
    <w:rPr>
      <w:rFonts w:eastAsiaTheme="majorEastAsia" w:cstheme="majorBidi"/>
      <w:color w:val="272727" w:themeColor="text1" w:themeTint="D8"/>
    </w:rPr>
  </w:style>
  <w:style w:type="paragraph" w:styleId="a3">
    <w:name w:val="Title"/>
    <w:basedOn w:val="a"/>
    <w:next w:val="a"/>
    <w:link w:val="Char"/>
    <w:uiPriority w:val="10"/>
    <w:qFormat/>
    <w:rsid w:val="00AA3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A393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A393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A393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A3938"/>
    <w:pPr>
      <w:spacing w:before="160"/>
      <w:jc w:val="center"/>
    </w:pPr>
    <w:rPr>
      <w:i/>
      <w:iCs/>
      <w:color w:val="404040" w:themeColor="text1" w:themeTint="BF"/>
    </w:rPr>
  </w:style>
  <w:style w:type="character" w:customStyle="1" w:styleId="Char1">
    <w:name w:val="Απόσπασμα Char"/>
    <w:basedOn w:val="a0"/>
    <w:link w:val="a5"/>
    <w:uiPriority w:val="29"/>
    <w:rsid w:val="00AA3938"/>
    <w:rPr>
      <w:i/>
      <w:iCs/>
      <w:color w:val="404040" w:themeColor="text1" w:themeTint="BF"/>
    </w:rPr>
  </w:style>
  <w:style w:type="paragraph" w:styleId="a6">
    <w:name w:val="List Paragraph"/>
    <w:basedOn w:val="a"/>
    <w:uiPriority w:val="34"/>
    <w:qFormat/>
    <w:rsid w:val="00AA3938"/>
    <w:pPr>
      <w:ind w:left="720"/>
      <w:contextualSpacing/>
    </w:pPr>
  </w:style>
  <w:style w:type="character" w:styleId="a7">
    <w:name w:val="Intense Emphasis"/>
    <w:basedOn w:val="a0"/>
    <w:uiPriority w:val="21"/>
    <w:qFormat/>
    <w:rsid w:val="00AA3938"/>
    <w:rPr>
      <w:i/>
      <w:iCs/>
      <w:color w:val="2F5496" w:themeColor="accent1" w:themeShade="BF"/>
    </w:rPr>
  </w:style>
  <w:style w:type="paragraph" w:styleId="a8">
    <w:name w:val="Intense Quote"/>
    <w:basedOn w:val="a"/>
    <w:next w:val="a"/>
    <w:link w:val="Char2"/>
    <w:uiPriority w:val="30"/>
    <w:qFormat/>
    <w:rsid w:val="00AA3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AA3938"/>
    <w:rPr>
      <w:i/>
      <w:iCs/>
      <w:color w:val="2F5496" w:themeColor="accent1" w:themeShade="BF"/>
    </w:rPr>
  </w:style>
  <w:style w:type="character" w:styleId="a9">
    <w:name w:val="Intense Reference"/>
    <w:basedOn w:val="a0"/>
    <w:uiPriority w:val="32"/>
    <w:qFormat/>
    <w:rsid w:val="00AA3938"/>
    <w:rPr>
      <w:b/>
      <w:bCs/>
      <w:smallCaps/>
      <w:color w:val="2F5496" w:themeColor="accent1" w:themeShade="BF"/>
      <w:spacing w:val="5"/>
    </w:rPr>
  </w:style>
  <w:style w:type="table" w:styleId="aa">
    <w:name w:val="Table Grid"/>
    <w:basedOn w:val="a1"/>
    <w:rsid w:val="004159F5"/>
    <w:pPr>
      <w:spacing w:after="0" w:line="240" w:lineRule="auto"/>
    </w:pPr>
    <w:rPr>
      <w:kern w:val="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Char3"/>
    <w:uiPriority w:val="99"/>
    <w:rsid w:val="004159F5"/>
    <w:pPr>
      <w:tabs>
        <w:tab w:val="center" w:pos="4153"/>
        <w:tab w:val="right" w:pos="8306"/>
      </w:tabs>
      <w:spacing w:after="0" w:line="240" w:lineRule="auto"/>
    </w:pPr>
    <w:rPr>
      <w:rFonts w:ascii="Times New Roman" w:eastAsia="Times New Roman" w:hAnsi="Times New Roman" w:cs="Times New Roman"/>
      <w:kern w:val="0"/>
      <w:sz w:val="20"/>
      <w:szCs w:val="20"/>
      <w:lang w:val="el-GR" w:eastAsia="el-GR"/>
    </w:rPr>
  </w:style>
  <w:style w:type="character" w:customStyle="1" w:styleId="Char3">
    <w:name w:val="Υποσέλιδο Char"/>
    <w:basedOn w:val="a0"/>
    <w:link w:val="ab"/>
    <w:uiPriority w:val="99"/>
    <w:rsid w:val="004159F5"/>
    <w:rPr>
      <w:rFonts w:ascii="Times New Roman" w:eastAsia="Times New Roman" w:hAnsi="Times New Roman" w:cs="Times New Roman"/>
      <w:kern w:val="0"/>
      <w:sz w:val="20"/>
      <w:szCs w:val="20"/>
      <w:lang w:val="el-GR" w:eastAsia="el-GR"/>
    </w:rPr>
  </w:style>
  <w:style w:type="paragraph" w:styleId="Web">
    <w:name w:val="Normal (Web)"/>
    <w:basedOn w:val="a"/>
    <w:uiPriority w:val="99"/>
    <w:semiHidden/>
    <w:unhideWhenUsed/>
    <w:rsid w:val="00C55C1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ac">
    <w:name w:val="header"/>
    <w:basedOn w:val="a"/>
    <w:link w:val="Char4"/>
    <w:uiPriority w:val="99"/>
    <w:unhideWhenUsed/>
    <w:rsid w:val="006D4C57"/>
    <w:pPr>
      <w:tabs>
        <w:tab w:val="center" w:pos="4513"/>
        <w:tab w:val="right" w:pos="9026"/>
      </w:tabs>
      <w:spacing w:after="0" w:line="240" w:lineRule="auto"/>
    </w:pPr>
  </w:style>
  <w:style w:type="character" w:customStyle="1" w:styleId="Char4">
    <w:name w:val="Κεφαλίδα Char"/>
    <w:basedOn w:val="a0"/>
    <w:link w:val="ac"/>
    <w:uiPriority w:val="99"/>
    <w:rsid w:val="006D4C57"/>
  </w:style>
  <w:style w:type="paragraph" w:styleId="ad">
    <w:name w:val="Balloon Text"/>
    <w:basedOn w:val="a"/>
    <w:link w:val="Char5"/>
    <w:uiPriority w:val="99"/>
    <w:semiHidden/>
    <w:unhideWhenUsed/>
    <w:rsid w:val="00485803"/>
    <w:pPr>
      <w:spacing w:after="0" w:line="240" w:lineRule="auto"/>
    </w:pPr>
    <w:rPr>
      <w:rFonts w:ascii="Tahoma" w:hAnsi="Tahoma" w:cs="Tahoma"/>
      <w:sz w:val="16"/>
      <w:szCs w:val="16"/>
    </w:rPr>
  </w:style>
  <w:style w:type="character" w:customStyle="1" w:styleId="Char5">
    <w:name w:val="Κείμενο πλαισίου Char"/>
    <w:basedOn w:val="a0"/>
    <w:link w:val="ad"/>
    <w:uiPriority w:val="99"/>
    <w:semiHidden/>
    <w:rsid w:val="004858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81561">
      <w:bodyDiv w:val="1"/>
      <w:marLeft w:val="0"/>
      <w:marRight w:val="0"/>
      <w:marTop w:val="0"/>
      <w:marBottom w:val="0"/>
      <w:divBdr>
        <w:top w:val="none" w:sz="0" w:space="0" w:color="auto"/>
        <w:left w:val="none" w:sz="0" w:space="0" w:color="auto"/>
        <w:bottom w:val="none" w:sz="0" w:space="0" w:color="auto"/>
        <w:right w:val="none" w:sz="0" w:space="0" w:color="auto"/>
      </w:divBdr>
    </w:div>
    <w:div w:id="323241750">
      <w:bodyDiv w:val="1"/>
      <w:marLeft w:val="0"/>
      <w:marRight w:val="0"/>
      <w:marTop w:val="0"/>
      <w:marBottom w:val="0"/>
      <w:divBdr>
        <w:top w:val="none" w:sz="0" w:space="0" w:color="auto"/>
        <w:left w:val="none" w:sz="0" w:space="0" w:color="auto"/>
        <w:bottom w:val="none" w:sz="0" w:space="0" w:color="auto"/>
        <w:right w:val="none" w:sz="0" w:space="0" w:color="auto"/>
      </w:divBdr>
    </w:div>
    <w:div w:id="492529702">
      <w:bodyDiv w:val="1"/>
      <w:marLeft w:val="0"/>
      <w:marRight w:val="0"/>
      <w:marTop w:val="0"/>
      <w:marBottom w:val="0"/>
      <w:divBdr>
        <w:top w:val="none" w:sz="0" w:space="0" w:color="auto"/>
        <w:left w:val="none" w:sz="0" w:space="0" w:color="auto"/>
        <w:bottom w:val="none" w:sz="0" w:space="0" w:color="auto"/>
        <w:right w:val="none" w:sz="0" w:space="0" w:color="auto"/>
      </w:divBdr>
    </w:div>
    <w:div w:id="496115143">
      <w:bodyDiv w:val="1"/>
      <w:marLeft w:val="0"/>
      <w:marRight w:val="0"/>
      <w:marTop w:val="0"/>
      <w:marBottom w:val="0"/>
      <w:divBdr>
        <w:top w:val="none" w:sz="0" w:space="0" w:color="auto"/>
        <w:left w:val="none" w:sz="0" w:space="0" w:color="auto"/>
        <w:bottom w:val="none" w:sz="0" w:space="0" w:color="auto"/>
        <w:right w:val="none" w:sz="0" w:space="0" w:color="auto"/>
      </w:divBdr>
    </w:div>
    <w:div w:id="586615904">
      <w:bodyDiv w:val="1"/>
      <w:marLeft w:val="0"/>
      <w:marRight w:val="0"/>
      <w:marTop w:val="0"/>
      <w:marBottom w:val="0"/>
      <w:divBdr>
        <w:top w:val="none" w:sz="0" w:space="0" w:color="auto"/>
        <w:left w:val="none" w:sz="0" w:space="0" w:color="auto"/>
        <w:bottom w:val="none" w:sz="0" w:space="0" w:color="auto"/>
        <w:right w:val="none" w:sz="0" w:space="0" w:color="auto"/>
      </w:divBdr>
    </w:div>
    <w:div w:id="1065647141">
      <w:bodyDiv w:val="1"/>
      <w:marLeft w:val="0"/>
      <w:marRight w:val="0"/>
      <w:marTop w:val="0"/>
      <w:marBottom w:val="0"/>
      <w:divBdr>
        <w:top w:val="none" w:sz="0" w:space="0" w:color="auto"/>
        <w:left w:val="none" w:sz="0" w:space="0" w:color="auto"/>
        <w:bottom w:val="none" w:sz="0" w:space="0" w:color="auto"/>
        <w:right w:val="none" w:sz="0" w:space="0" w:color="auto"/>
      </w:divBdr>
    </w:div>
    <w:div w:id="1186552556">
      <w:bodyDiv w:val="1"/>
      <w:marLeft w:val="0"/>
      <w:marRight w:val="0"/>
      <w:marTop w:val="0"/>
      <w:marBottom w:val="0"/>
      <w:divBdr>
        <w:top w:val="none" w:sz="0" w:space="0" w:color="auto"/>
        <w:left w:val="none" w:sz="0" w:space="0" w:color="auto"/>
        <w:bottom w:val="none" w:sz="0" w:space="0" w:color="auto"/>
        <w:right w:val="none" w:sz="0" w:space="0" w:color="auto"/>
      </w:divBdr>
    </w:div>
    <w:div w:id="1214579757">
      <w:bodyDiv w:val="1"/>
      <w:marLeft w:val="0"/>
      <w:marRight w:val="0"/>
      <w:marTop w:val="0"/>
      <w:marBottom w:val="0"/>
      <w:divBdr>
        <w:top w:val="none" w:sz="0" w:space="0" w:color="auto"/>
        <w:left w:val="none" w:sz="0" w:space="0" w:color="auto"/>
        <w:bottom w:val="none" w:sz="0" w:space="0" w:color="auto"/>
        <w:right w:val="none" w:sz="0" w:space="0" w:color="auto"/>
      </w:divBdr>
    </w:div>
    <w:div w:id="1232231369">
      <w:bodyDiv w:val="1"/>
      <w:marLeft w:val="0"/>
      <w:marRight w:val="0"/>
      <w:marTop w:val="0"/>
      <w:marBottom w:val="0"/>
      <w:divBdr>
        <w:top w:val="none" w:sz="0" w:space="0" w:color="auto"/>
        <w:left w:val="none" w:sz="0" w:space="0" w:color="auto"/>
        <w:bottom w:val="none" w:sz="0" w:space="0" w:color="auto"/>
        <w:right w:val="none" w:sz="0" w:space="0" w:color="auto"/>
      </w:divBdr>
    </w:div>
    <w:div w:id="1337919896">
      <w:bodyDiv w:val="1"/>
      <w:marLeft w:val="0"/>
      <w:marRight w:val="0"/>
      <w:marTop w:val="0"/>
      <w:marBottom w:val="0"/>
      <w:divBdr>
        <w:top w:val="none" w:sz="0" w:space="0" w:color="auto"/>
        <w:left w:val="none" w:sz="0" w:space="0" w:color="auto"/>
        <w:bottom w:val="none" w:sz="0" w:space="0" w:color="auto"/>
        <w:right w:val="none" w:sz="0" w:space="0" w:color="auto"/>
      </w:divBdr>
    </w:div>
    <w:div w:id="1714188492">
      <w:bodyDiv w:val="1"/>
      <w:marLeft w:val="0"/>
      <w:marRight w:val="0"/>
      <w:marTop w:val="0"/>
      <w:marBottom w:val="0"/>
      <w:divBdr>
        <w:top w:val="none" w:sz="0" w:space="0" w:color="auto"/>
        <w:left w:val="none" w:sz="0" w:space="0" w:color="auto"/>
        <w:bottom w:val="none" w:sz="0" w:space="0" w:color="auto"/>
        <w:right w:val="none" w:sz="0" w:space="0" w:color="auto"/>
      </w:divBdr>
    </w:div>
    <w:div w:id="1733233338">
      <w:bodyDiv w:val="1"/>
      <w:marLeft w:val="0"/>
      <w:marRight w:val="0"/>
      <w:marTop w:val="0"/>
      <w:marBottom w:val="0"/>
      <w:divBdr>
        <w:top w:val="none" w:sz="0" w:space="0" w:color="auto"/>
        <w:left w:val="none" w:sz="0" w:space="0" w:color="auto"/>
        <w:bottom w:val="none" w:sz="0" w:space="0" w:color="auto"/>
        <w:right w:val="none" w:sz="0" w:space="0" w:color="auto"/>
      </w:divBdr>
    </w:div>
    <w:div w:id="1935089917">
      <w:bodyDiv w:val="1"/>
      <w:marLeft w:val="0"/>
      <w:marRight w:val="0"/>
      <w:marTop w:val="0"/>
      <w:marBottom w:val="0"/>
      <w:divBdr>
        <w:top w:val="none" w:sz="0" w:space="0" w:color="auto"/>
        <w:left w:val="none" w:sz="0" w:space="0" w:color="auto"/>
        <w:bottom w:val="none" w:sz="0" w:space="0" w:color="auto"/>
        <w:right w:val="none" w:sz="0" w:space="0" w:color="auto"/>
      </w:divBdr>
    </w:div>
    <w:div w:id="2040667231">
      <w:bodyDiv w:val="1"/>
      <w:marLeft w:val="0"/>
      <w:marRight w:val="0"/>
      <w:marTop w:val="0"/>
      <w:marBottom w:val="0"/>
      <w:divBdr>
        <w:top w:val="none" w:sz="0" w:space="0" w:color="auto"/>
        <w:left w:val="none" w:sz="0" w:space="0" w:color="auto"/>
        <w:bottom w:val="none" w:sz="0" w:space="0" w:color="auto"/>
        <w:right w:val="none" w:sz="0" w:space="0" w:color="auto"/>
      </w:divBdr>
    </w:div>
    <w:div w:id="2066292987">
      <w:bodyDiv w:val="1"/>
      <w:marLeft w:val="0"/>
      <w:marRight w:val="0"/>
      <w:marTop w:val="0"/>
      <w:marBottom w:val="0"/>
      <w:divBdr>
        <w:top w:val="none" w:sz="0" w:space="0" w:color="auto"/>
        <w:left w:val="none" w:sz="0" w:space="0" w:color="auto"/>
        <w:bottom w:val="none" w:sz="0" w:space="0" w:color="auto"/>
        <w:right w:val="none" w:sz="0" w:space="0" w:color="auto"/>
      </w:divBdr>
    </w:div>
    <w:div w:id="21149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981</Words>
  <Characters>5300</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 panagiotopoulos</dc:creator>
  <cp:lastModifiedBy>user</cp:lastModifiedBy>
  <cp:revision>2</cp:revision>
  <dcterms:created xsi:type="dcterms:W3CDTF">2025-05-06T06:40:00Z</dcterms:created>
  <dcterms:modified xsi:type="dcterms:W3CDTF">2025-05-06T06:40:00Z</dcterms:modified>
</cp:coreProperties>
</file>