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2C256" w14:textId="77777777" w:rsidR="00FB4B5D" w:rsidRDefault="0058799A" w:rsidP="00FB4B5D">
      <w:pPr>
        <w:rPr>
          <w:b/>
          <w:sz w:val="24"/>
          <w:szCs w:val="24"/>
        </w:rPr>
      </w:pPr>
      <w:r w:rsidRPr="00DC04EA">
        <w:rPr>
          <w:b/>
          <w:sz w:val="24"/>
          <w:szCs w:val="24"/>
        </w:rPr>
        <w:t xml:space="preserve">           </w:t>
      </w:r>
      <w:r w:rsidR="00FB4B5D">
        <w:rPr>
          <w:b/>
          <w:sz w:val="24"/>
          <w:szCs w:val="24"/>
        </w:rPr>
        <w:t>ΕΠΙΠΛΈΟΝ ΜΑΘΗΜ</w:t>
      </w:r>
      <w:r w:rsidR="005E7615">
        <w:rPr>
          <w:b/>
          <w:sz w:val="24"/>
          <w:szCs w:val="24"/>
        </w:rPr>
        <w:t>ΑΤΑ ΓΙΑ ΤΗΝ ΑΠΟΚΤΗΣΗ ΠΤΥΧΙΟΥ ΕΛΜΕΠΑ</w:t>
      </w:r>
      <w:r w:rsidR="00FB4B5D">
        <w:rPr>
          <w:b/>
          <w:sz w:val="24"/>
          <w:szCs w:val="24"/>
        </w:rPr>
        <w:t xml:space="preserve"> </w:t>
      </w:r>
    </w:p>
    <w:p w14:paraId="68963DF9" w14:textId="615A9DCC" w:rsidR="00FB4B5D" w:rsidRPr="000123EC" w:rsidRDefault="000123EC" w:rsidP="00BA50C4">
      <w:pPr>
        <w:jc w:val="center"/>
        <w:rPr>
          <w:b/>
          <w:sz w:val="24"/>
          <w:szCs w:val="24"/>
        </w:rPr>
      </w:pPr>
      <w:r w:rsidRPr="00830CF0">
        <w:rPr>
          <w:b/>
          <w:sz w:val="24"/>
          <w:szCs w:val="24"/>
        </w:rPr>
        <w:t>(</w:t>
      </w:r>
      <w:r w:rsidR="005E7615">
        <w:rPr>
          <w:b/>
          <w:sz w:val="24"/>
          <w:szCs w:val="24"/>
        </w:rPr>
        <w:t>ΧΕΙΜΕΡΙΝΟΥ ΕΞΑΜΗΝΟΥ 202</w:t>
      </w:r>
      <w:r w:rsidR="00DF2FC9">
        <w:rPr>
          <w:b/>
          <w:sz w:val="24"/>
          <w:szCs w:val="24"/>
        </w:rPr>
        <w:t>4</w:t>
      </w:r>
      <w:r w:rsidR="005E7615">
        <w:rPr>
          <w:b/>
          <w:sz w:val="24"/>
          <w:szCs w:val="24"/>
        </w:rPr>
        <w:t>-202</w:t>
      </w:r>
      <w:r w:rsidR="00DF2FC9">
        <w:rPr>
          <w:b/>
          <w:sz w:val="24"/>
          <w:szCs w:val="24"/>
        </w:rPr>
        <w:t>5</w:t>
      </w:r>
      <w:r>
        <w:rPr>
          <w:b/>
          <w:sz w:val="24"/>
          <w:szCs w:val="24"/>
        </w:rPr>
        <w:t>)</w:t>
      </w:r>
    </w:p>
    <w:p w14:paraId="66D46667" w14:textId="77777777" w:rsidR="002F0EE4" w:rsidRDefault="00FB4B5D" w:rsidP="00FB4B5D">
      <w:pPr>
        <w:jc w:val="both"/>
        <w:rPr>
          <w:sz w:val="24"/>
          <w:szCs w:val="24"/>
        </w:rPr>
      </w:pPr>
      <w:r>
        <w:rPr>
          <w:sz w:val="24"/>
          <w:szCs w:val="24"/>
        </w:rPr>
        <w:t xml:space="preserve">Οι φοιτητές που ολοκληρώνουν το πρόγραμμα σπουδών του τμήματος </w:t>
      </w:r>
      <w:r w:rsidR="004E78C9">
        <w:rPr>
          <w:sz w:val="24"/>
          <w:szCs w:val="24"/>
        </w:rPr>
        <w:t xml:space="preserve">Κοινωνικής Εργασίας </w:t>
      </w:r>
      <w:r>
        <w:rPr>
          <w:sz w:val="24"/>
          <w:szCs w:val="24"/>
        </w:rPr>
        <w:t xml:space="preserve">ως φοιτητές ΤΕΙ και μετά από αίτησή τους δηλώνουν την επιθυμία τους να αποκτήσουν </w:t>
      </w:r>
      <w:r w:rsidR="00221827" w:rsidRPr="00FB4B5D">
        <w:rPr>
          <w:sz w:val="24"/>
          <w:szCs w:val="24"/>
        </w:rPr>
        <w:t xml:space="preserve">Πτυχίο ΕΛΜΕΠΑ, θα πρέπει επιπλέον να παρακολουθήσουν και να εξεταστούν επιτυχώς </w:t>
      </w:r>
      <w:r w:rsidR="004E78C9">
        <w:rPr>
          <w:sz w:val="24"/>
          <w:szCs w:val="24"/>
        </w:rPr>
        <w:t>σε τρία (3) υποχρεωτικά μαθήματα και ένα (1) μάθημα επιλογής. Τα υποχρεωτικά μαθήματα θα διδάσκονται για τους τελειόφοιτους του ΤΕΙ τόσο στα χειμερινά όσα και στα εαρινά εξάμηνα για το χρονικό διάστημα μέχρι την ολοκλήρωση της φοίτησης των φοιτητών που δικαιούνται να κάνουν</w:t>
      </w:r>
      <w:r w:rsidR="005E7615">
        <w:rPr>
          <w:sz w:val="24"/>
          <w:szCs w:val="24"/>
        </w:rPr>
        <w:t xml:space="preserve"> αίτηση για απόκτηση πτυχίου ΕΛΜΕ</w:t>
      </w:r>
      <w:r w:rsidR="004E78C9">
        <w:rPr>
          <w:sz w:val="24"/>
          <w:szCs w:val="24"/>
        </w:rPr>
        <w:t xml:space="preserve">ΠΑ. </w:t>
      </w:r>
    </w:p>
    <w:p w14:paraId="7D695B4D" w14:textId="77777777" w:rsidR="00FB4B5D" w:rsidRPr="00197EFA" w:rsidRDefault="004E78C9" w:rsidP="00FB4B5D">
      <w:pPr>
        <w:jc w:val="both"/>
        <w:rPr>
          <w:b/>
          <w:sz w:val="24"/>
          <w:szCs w:val="24"/>
        </w:rPr>
      </w:pPr>
      <w:r w:rsidRPr="00197EFA">
        <w:rPr>
          <w:b/>
          <w:sz w:val="24"/>
          <w:szCs w:val="24"/>
        </w:rPr>
        <w:t>ΚΑΤΑΛΟΓΟΣ ΕΠΙΠΛΕΟΝ ΜΑΘΗΜΑΤΩΝ</w:t>
      </w:r>
    </w:p>
    <w:tbl>
      <w:tblPr>
        <w:tblStyle w:val="a4"/>
        <w:tblW w:w="8359" w:type="dxa"/>
        <w:tblLook w:val="04A0" w:firstRow="1" w:lastRow="0" w:firstColumn="1" w:lastColumn="0" w:noHBand="0" w:noVBand="1"/>
      </w:tblPr>
      <w:tblGrid>
        <w:gridCol w:w="3902"/>
        <w:gridCol w:w="847"/>
        <w:gridCol w:w="706"/>
        <w:gridCol w:w="844"/>
        <w:gridCol w:w="850"/>
        <w:gridCol w:w="1210"/>
      </w:tblGrid>
      <w:tr w:rsidR="000123EC" w14:paraId="2674CE04" w14:textId="77777777" w:rsidTr="008828BA">
        <w:tc>
          <w:tcPr>
            <w:tcW w:w="3902" w:type="dxa"/>
          </w:tcPr>
          <w:p w14:paraId="4DE089AA" w14:textId="77777777" w:rsidR="00FB4B5D" w:rsidRDefault="00FB4B5D" w:rsidP="00FB4B5D">
            <w:pPr>
              <w:jc w:val="both"/>
              <w:rPr>
                <w:sz w:val="24"/>
                <w:szCs w:val="24"/>
              </w:rPr>
            </w:pPr>
            <w:r>
              <w:rPr>
                <w:sz w:val="24"/>
                <w:szCs w:val="24"/>
              </w:rPr>
              <w:t>Μάθημα</w:t>
            </w:r>
            <w:r w:rsidR="008C3F9F">
              <w:rPr>
                <w:sz w:val="24"/>
                <w:szCs w:val="24"/>
              </w:rPr>
              <w:t xml:space="preserve">    (Υποχρεωτικά)</w:t>
            </w:r>
          </w:p>
        </w:tc>
        <w:tc>
          <w:tcPr>
            <w:tcW w:w="847" w:type="dxa"/>
          </w:tcPr>
          <w:p w14:paraId="3A0E1FCA" w14:textId="77777777" w:rsidR="00FB4B5D" w:rsidRDefault="00FB4B5D" w:rsidP="00FB4B5D">
            <w:pPr>
              <w:jc w:val="both"/>
              <w:rPr>
                <w:sz w:val="24"/>
                <w:szCs w:val="24"/>
              </w:rPr>
            </w:pPr>
            <w:r>
              <w:rPr>
                <w:sz w:val="24"/>
                <w:szCs w:val="24"/>
              </w:rPr>
              <w:t xml:space="preserve">Ώρες </w:t>
            </w:r>
          </w:p>
        </w:tc>
        <w:tc>
          <w:tcPr>
            <w:tcW w:w="706" w:type="dxa"/>
          </w:tcPr>
          <w:p w14:paraId="4AE66AD7" w14:textId="77777777" w:rsidR="00FB4B5D" w:rsidRDefault="00FB4B5D" w:rsidP="006C0BFB">
            <w:pPr>
              <w:jc w:val="both"/>
              <w:rPr>
                <w:sz w:val="24"/>
                <w:szCs w:val="24"/>
              </w:rPr>
            </w:pPr>
            <w:r>
              <w:rPr>
                <w:sz w:val="24"/>
                <w:szCs w:val="24"/>
              </w:rPr>
              <w:t>Φ</w:t>
            </w:r>
            <w:r w:rsidR="006C0BFB">
              <w:rPr>
                <w:sz w:val="24"/>
                <w:szCs w:val="24"/>
              </w:rPr>
              <w:t>. Ε</w:t>
            </w:r>
          </w:p>
        </w:tc>
        <w:tc>
          <w:tcPr>
            <w:tcW w:w="844" w:type="dxa"/>
          </w:tcPr>
          <w:p w14:paraId="049D8783" w14:textId="77777777" w:rsidR="00FB4B5D" w:rsidRDefault="00A96002" w:rsidP="00FB4B5D">
            <w:pPr>
              <w:jc w:val="both"/>
              <w:rPr>
                <w:sz w:val="24"/>
                <w:szCs w:val="24"/>
              </w:rPr>
            </w:pPr>
            <w:r>
              <w:rPr>
                <w:sz w:val="24"/>
                <w:szCs w:val="24"/>
              </w:rPr>
              <w:t>Δ</w:t>
            </w:r>
            <w:r w:rsidR="006C0BFB">
              <w:rPr>
                <w:sz w:val="24"/>
                <w:szCs w:val="24"/>
              </w:rPr>
              <w:t>.</w:t>
            </w:r>
            <w:r w:rsidR="00FB4B5D">
              <w:rPr>
                <w:sz w:val="24"/>
                <w:szCs w:val="24"/>
              </w:rPr>
              <w:t>Μ</w:t>
            </w:r>
          </w:p>
        </w:tc>
        <w:tc>
          <w:tcPr>
            <w:tcW w:w="850" w:type="dxa"/>
          </w:tcPr>
          <w:p w14:paraId="2A64520E" w14:textId="77777777" w:rsidR="00FB4B5D" w:rsidRDefault="00FB4B5D" w:rsidP="00FB4B5D">
            <w:pPr>
              <w:jc w:val="both"/>
              <w:rPr>
                <w:sz w:val="24"/>
                <w:szCs w:val="24"/>
              </w:rPr>
            </w:pPr>
            <w:r>
              <w:rPr>
                <w:sz w:val="24"/>
                <w:szCs w:val="24"/>
              </w:rPr>
              <w:t>Τύπος</w:t>
            </w:r>
          </w:p>
        </w:tc>
        <w:tc>
          <w:tcPr>
            <w:tcW w:w="1210" w:type="dxa"/>
          </w:tcPr>
          <w:p w14:paraId="65ACB608" w14:textId="77777777" w:rsidR="00FB4B5D" w:rsidRDefault="00FB4B5D" w:rsidP="00FB4B5D">
            <w:pPr>
              <w:jc w:val="both"/>
              <w:rPr>
                <w:sz w:val="24"/>
                <w:szCs w:val="24"/>
              </w:rPr>
            </w:pPr>
            <w:r>
              <w:rPr>
                <w:sz w:val="24"/>
                <w:szCs w:val="24"/>
              </w:rPr>
              <w:t>Εξ.</w:t>
            </w:r>
          </w:p>
          <w:p w14:paraId="2DD02DAB" w14:textId="77777777" w:rsidR="00FB4B5D" w:rsidRDefault="00FB4B5D" w:rsidP="00FB4B5D">
            <w:pPr>
              <w:jc w:val="both"/>
              <w:rPr>
                <w:sz w:val="24"/>
                <w:szCs w:val="24"/>
              </w:rPr>
            </w:pPr>
            <w:r>
              <w:rPr>
                <w:sz w:val="24"/>
                <w:szCs w:val="24"/>
              </w:rPr>
              <w:t xml:space="preserve">  </w:t>
            </w:r>
          </w:p>
        </w:tc>
      </w:tr>
      <w:tr w:rsidR="001B5043" w:rsidRPr="003307DF" w14:paraId="1594D0BD" w14:textId="77777777" w:rsidTr="008828BA">
        <w:tc>
          <w:tcPr>
            <w:tcW w:w="3902" w:type="dxa"/>
          </w:tcPr>
          <w:p w14:paraId="6A104193" w14:textId="77777777" w:rsidR="001B5043" w:rsidRPr="003307DF" w:rsidRDefault="001B5043" w:rsidP="006C0BFB">
            <w:pPr>
              <w:jc w:val="both"/>
              <w:rPr>
                <w:b/>
                <w:sz w:val="24"/>
                <w:szCs w:val="24"/>
              </w:rPr>
            </w:pPr>
            <w:r>
              <w:rPr>
                <w:b/>
                <w:sz w:val="24"/>
                <w:szCs w:val="24"/>
              </w:rPr>
              <w:t xml:space="preserve">0804.5.004.0  Κοινοτική </w:t>
            </w:r>
            <w:r w:rsidRPr="003307DF">
              <w:rPr>
                <w:b/>
                <w:sz w:val="24"/>
                <w:szCs w:val="24"/>
              </w:rPr>
              <w:t xml:space="preserve">Ανάπτυξη και Κοινωνική Εργασία </w:t>
            </w:r>
          </w:p>
        </w:tc>
        <w:tc>
          <w:tcPr>
            <w:tcW w:w="847" w:type="dxa"/>
          </w:tcPr>
          <w:p w14:paraId="0CB0813E" w14:textId="77777777" w:rsidR="001B5043" w:rsidRPr="003307DF" w:rsidRDefault="001B5043" w:rsidP="00FB4B5D">
            <w:pPr>
              <w:jc w:val="both"/>
              <w:rPr>
                <w:b/>
                <w:sz w:val="24"/>
                <w:szCs w:val="24"/>
              </w:rPr>
            </w:pPr>
            <w:r w:rsidRPr="003307DF">
              <w:rPr>
                <w:b/>
                <w:sz w:val="24"/>
                <w:szCs w:val="24"/>
              </w:rPr>
              <w:t>2</w:t>
            </w:r>
          </w:p>
        </w:tc>
        <w:tc>
          <w:tcPr>
            <w:tcW w:w="706" w:type="dxa"/>
          </w:tcPr>
          <w:p w14:paraId="6A5ADD05" w14:textId="77777777" w:rsidR="001B5043" w:rsidRPr="003307DF" w:rsidRDefault="001B5043" w:rsidP="00FB4B5D">
            <w:pPr>
              <w:jc w:val="both"/>
              <w:rPr>
                <w:b/>
                <w:sz w:val="24"/>
                <w:szCs w:val="24"/>
              </w:rPr>
            </w:pPr>
            <w:r w:rsidRPr="003307DF">
              <w:rPr>
                <w:b/>
                <w:sz w:val="24"/>
                <w:szCs w:val="24"/>
              </w:rPr>
              <w:t>120</w:t>
            </w:r>
          </w:p>
        </w:tc>
        <w:tc>
          <w:tcPr>
            <w:tcW w:w="844" w:type="dxa"/>
          </w:tcPr>
          <w:p w14:paraId="3ADDFD2E" w14:textId="77777777" w:rsidR="001B5043" w:rsidRPr="003307DF" w:rsidRDefault="001B5043" w:rsidP="00FB4B5D">
            <w:pPr>
              <w:jc w:val="both"/>
              <w:rPr>
                <w:b/>
                <w:sz w:val="24"/>
                <w:szCs w:val="24"/>
              </w:rPr>
            </w:pPr>
            <w:r w:rsidRPr="003307DF">
              <w:rPr>
                <w:b/>
                <w:sz w:val="24"/>
                <w:szCs w:val="24"/>
              </w:rPr>
              <w:t>4</w:t>
            </w:r>
          </w:p>
        </w:tc>
        <w:tc>
          <w:tcPr>
            <w:tcW w:w="850" w:type="dxa"/>
          </w:tcPr>
          <w:p w14:paraId="7146AAEB" w14:textId="77777777" w:rsidR="001B5043" w:rsidRPr="003307DF" w:rsidRDefault="001B5043" w:rsidP="00FB4B5D">
            <w:pPr>
              <w:jc w:val="both"/>
              <w:rPr>
                <w:b/>
                <w:sz w:val="24"/>
                <w:szCs w:val="24"/>
              </w:rPr>
            </w:pPr>
            <w:r w:rsidRPr="003307DF">
              <w:rPr>
                <w:b/>
                <w:sz w:val="24"/>
                <w:szCs w:val="24"/>
              </w:rPr>
              <w:t>ΜΕ</w:t>
            </w:r>
          </w:p>
        </w:tc>
        <w:tc>
          <w:tcPr>
            <w:tcW w:w="1210" w:type="dxa"/>
          </w:tcPr>
          <w:p w14:paraId="3F17F813" w14:textId="77777777" w:rsidR="001B5043" w:rsidRDefault="001B5043">
            <w:r w:rsidRPr="00AC7167">
              <w:rPr>
                <w:b/>
                <w:sz w:val="24"/>
                <w:szCs w:val="24"/>
              </w:rPr>
              <w:t>Χειμερινό</w:t>
            </w:r>
          </w:p>
        </w:tc>
      </w:tr>
      <w:tr w:rsidR="001B5043" w:rsidRPr="003307DF" w14:paraId="4B9B7AD7" w14:textId="77777777" w:rsidTr="008828BA">
        <w:tc>
          <w:tcPr>
            <w:tcW w:w="3902" w:type="dxa"/>
          </w:tcPr>
          <w:p w14:paraId="0918A25A" w14:textId="77777777" w:rsidR="001B5043" w:rsidRPr="003307DF" w:rsidRDefault="001B5043" w:rsidP="006C0BFB">
            <w:pPr>
              <w:rPr>
                <w:b/>
                <w:sz w:val="24"/>
                <w:szCs w:val="24"/>
              </w:rPr>
            </w:pPr>
            <w:r>
              <w:rPr>
                <w:b/>
                <w:sz w:val="24"/>
                <w:szCs w:val="24"/>
              </w:rPr>
              <w:t xml:space="preserve">0804.8.001.0  </w:t>
            </w:r>
            <w:r w:rsidRPr="003307DF">
              <w:rPr>
                <w:b/>
                <w:sz w:val="24"/>
                <w:szCs w:val="24"/>
              </w:rPr>
              <w:t xml:space="preserve">Ριζοσπαστική και Κριτική Κοινωνική Εργασία </w:t>
            </w:r>
          </w:p>
        </w:tc>
        <w:tc>
          <w:tcPr>
            <w:tcW w:w="847" w:type="dxa"/>
          </w:tcPr>
          <w:p w14:paraId="1119194F" w14:textId="77777777" w:rsidR="001B5043" w:rsidRPr="003307DF" w:rsidRDefault="001B5043" w:rsidP="00FB4B5D">
            <w:pPr>
              <w:jc w:val="both"/>
              <w:rPr>
                <w:b/>
                <w:sz w:val="24"/>
                <w:szCs w:val="24"/>
              </w:rPr>
            </w:pPr>
            <w:r w:rsidRPr="003307DF">
              <w:rPr>
                <w:b/>
                <w:sz w:val="24"/>
                <w:szCs w:val="24"/>
              </w:rPr>
              <w:t>3</w:t>
            </w:r>
          </w:p>
        </w:tc>
        <w:tc>
          <w:tcPr>
            <w:tcW w:w="706" w:type="dxa"/>
          </w:tcPr>
          <w:p w14:paraId="0AECB189" w14:textId="77777777" w:rsidR="001B5043" w:rsidRPr="003307DF" w:rsidRDefault="001B5043" w:rsidP="00FB4B5D">
            <w:pPr>
              <w:jc w:val="both"/>
              <w:rPr>
                <w:b/>
                <w:sz w:val="24"/>
                <w:szCs w:val="24"/>
              </w:rPr>
            </w:pPr>
            <w:r w:rsidRPr="003307DF">
              <w:rPr>
                <w:b/>
                <w:sz w:val="24"/>
                <w:szCs w:val="24"/>
              </w:rPr>
              <w:t>180</w:t>
            </w:r>
          </w:p>
        </w:tc>
        <w:tc>
          <w:tcPr>
            <w:tcW w:w="844" w:type="dxa"/>
          </w:tcPr>
          <w:p w14:paraId="35639356" w14:textId="77777777" w:rsidR="001B5043" w:rsidRPr="003307DF" w:rsidRDefault="001B5043" w:rsidP="00FB4B5D">
            <w:pPr>
              <w:jc w:val="both"/>
              <w:rPr>
                <w:b/>
                <w:sz w:val="24"/>
                <w:szCs w:val="24"/>
              </w:rPr>
            </w:pPr>
            <w:r w:rsidRPr="003307DF">
              <w:rPr>
                <w:b/>
                <w:sz w:val="24"/>
                <w:szCs w:val="24"/>
              </w:rPr>
              <w:t>6</w:t>
            </w:r>
          </w:p>
        </w:tc>
        <w:tc>
          <w:tcPr>
            <w:tcW w:w="850" w:type="dxa"/>
          </w:tcPr>
          <w:p w14:paraId="4818176B" w14:textId="77777777" w:rsidR="001B5043" w:rsidRPr="003307DF" w:rsidRDefault="001B5043" w:rsidP="00FB4B5D">
            <w:pPr>
              <w:jc w:val="both"/>
              <w:rPr>
                <w:b/>
                <w:sz w:val="24"/>
                <w:szCs w:val="24"/>
              </w:rPr>
            </w:pPr>
            <w:r w:rsidRPr="003307DF">
              <w:rPr>
                <w:b/>
                <w:sz w:val="24"/>
                <w:szCs w:val="24"/>
              </w:rPr>
              <w:t>ΜΕ</w:t>
            </w:r>
          </w:p>
        </w:tc>
        <w:tc>
          <w:tcPr>
            <w:tcW w:w="1210" w:type="dxa"/>
          </w:tcPr>
          <w:p w14:paraId="5F474128" w14:textId="77777777" w:rsidR="001B5043" w:rsidRDefault="001B5043">
            <w:r w:rsidRPr="00AC7167">
              <w:rPr>
                <w:b/>
                <w:sz w:val="24"/>
                <w:szCs w:val="24"/>
              </w:rPr>
              <w:t>Χειμερινό</w:t>
            </w:r>
          </w:p>
        </w:tc>
      </w:tr>
      <w:tr w:rsidR="001B5043" w:rsidRPr="003307DF" w14:paraId="54E16E96" w14:textId="77777777" w:rsidTr="008828BA">
        <w:tc>
          <w:tcPr>
            <w:tcW w:w="3902" w:type="dxa"/>
          </w:tcPr>
          <w:p w14:paraId="26C465BF" w14:textId="77777777" w:rsidR="001B5043" w:rsidRPr="003307DF" w:rsidRDefault="001B5043" w:rsidP="006C0BFB">
            <w:pPr>
              <w:jc w:val="both"/>
              <w:rPr>
                <w:b/>
                <w:sz w:val="24"/>
                <w:szCs w:val="24"/>
              </w:rPr>
            </w:pPr>
            <w:r>
              <w:rPr>
                <w:b/>
                <w:sz w:val="24"/>
                <w:szCs w:val="24"/>
              </w:rPr>
              <w:t xml:space="preserve">0804.8.002.0  </w:t>
            </w:r>
            <w:r w:rsidRPr="003307DF">
              <w:rPr>
                <w:b/>
                <w:sz w:val="24"/>
                <w:szCs w:val="24"/>
              </w:rPr>
              <w:t>Κοινωνική Εργασία στο χώρο της Δικαιοσύνης</w:t>
            </w:r>
          </w:p>
        </w:tc>
        <w:tc>
          <w:tcPr>
            <w:tcW w:w="847" w:type="dxa"/>
          </w:tcPr>
          <w:p w14:paraId="5780097B" w14:textId="77777777" w:rsidR="001B5043" w:rsidRPr="003307DF" w:rsidRDefault="001B5043" w:rsidP="00FB4B5D">
            <w:pPr>
              <w:jc w:val="both"/>
              <w:rPr>
                <w:b/>
                <w:sz w:val="24"/>
                <w:szCs w:val="24"/>
              </w:rPr>
            </w:pPr>
            <w:r w:rsidRPr="003307DF">
              <w:rPr>
                <w:b/>
                <w:sz w:val="24"/>
                <w:szCs w:val="24"/>
              </w:rPr>
              <w:t>3</w:t>
            </w:r>
          </w:p>
        </w:tc>
        <w:tc>
          <w:tcPr>
            <w:tcW w:w="706" w:type="dxa"/>
          </w:tcPr>
          <w:p w14:paraId="65F89D41" w14:textId="77777777" w:rsidR="001B5043" w:rsidRPr="003307DF" w:rsidRDefault="001B5043" w:rsidP="00FB4B5D">
            <w:pPr>
              <w:jc w:val="both"/>
              <w:rPr>
                <w:b/>
                <w:sz w:val="24"/>
                <w:szCs w:val="24"/>
              </w:rPr>
            </w:pPr>
            <w:r w:rsidRPr="003307DF">
              <w:rPr>
                <w:b/>
                <w:sz w:val="24"/>
                <w:szCs w:val="24"/>
              </w:rPr>
              <w:t>180</w:t>
            </w:r>
          </w:p>
        </w:tc>
        <w:tc>
          <w:tcPr>
            <w:tcW w:w="844" w:type="dxa"/>
          </w:tcPr>
          <w:p w14:paraId="0DB5C432" w14:textId="77777777" w:rsidR="001B5043" w:rsidRPr="003307DF" w:rsidRDefault="001B5043" w:rsidP="00FB4B5D">
            <w:pPr>
              <w:jc w:val="both"/>
              <w:rPr>
                <w:b/>
                <w:sz w:val="24"/>
                <w:szCs w:val="24"/>
              </w:rPr>
            </w:pPr>
            <w:r w:rsidRPr="003307DF">
              <w:rPr>
                <w:b/>
                <w:sz w:val="24"/>
                <w:szCs w:val="24"/>
              </w:rPr>
              <w:t>6</w:t>
            </w:r>
          </w:p>
        </w:tc>
        <w:tc>
          <w:tcPr>
            <w:tcW w:w="850" w:type="dxa"/>
          </w:tcPr>
          <w:p w14:paraId="11347621" w14:textId="77777777" w:rsidR="001B5043" w:rsidRPr="003307DF" w:rsidRDefault="001B5043" w:rsidP="00FB4B5D">
            <w:pPr>
              <w:jc w:val="both"/>
              <w:rPr>
                <w:b/>
                <w:sz w:val="24"/>
                <w:szCs w:val="24"/>
              </w:rPr>
            </w:pPr>
            <w:r w:rsidRPr="003307DF">
              <w:rPr>
                <w:b/>
                <w:sz w:val="24"/>
                <w:szCs w:val="24"/>
              </w:rPr>
              <w:t>ΜΕ</w:t>
            </w:r>
          </w:p>
        </w:tc>
        <w:tc>
          <w:tcPr>
            <w:tcW w:w="1210" w:type="dxa"/>
          </w:tcPr>
          <w:p w14:paraId="24A479CD" w14:textId="77777777" w:rsidR="001B5043" w:rsidRDefault="001B5043">
            <w:r w:rsidRPr="00AC7167">
              <w:rPr>
                <w:b/>
                <w:sz w:val="24"/>
                <w:szCs w:val="24"/>
              </w:rPr>
              <w:t>Χειμερινό</w:t>
            </w:r>
          </w:p>
        </w:tc>
      </w:tr>
      <w:tr w:rsidR="000123EC" w14:paraId="1EFD0E59" w14:textId="77777777" w:rsidTr="008828BA">
        <w:tc>
          <w:tcPr>
            <w:tcW w:w="3902" w:type="dxa"/>
          </w:tcPr>
          <w:p w14:paraId="675C4469" w14:textId="77777777" w:rsidR="00FB4B5D" w:rsidRDefault="006C0BFB" w:rsidP="00FB4B5D">
            <w:pPr>
              <w:jc w:val="both"/>
              <w:rPr>
                <w:sz w:val="24"/>
                <w:szCs w:val="24"/>
              </w:rPr>
            </w:pPr>
            <w:r>
              <w:rPr>
                <w:sz w:val="24"/>
                <w:szCs w:val="24"/>
              </w:rPr>
              <w:t>Μάθημα ΕΥ</w:t>
            </w:r>
          </w:p>
        </w:tc>
        <w:tc>
          <w:tcPr>
            <w:tcW w:w="847" w:type="dxa"/>
          </w:tcPr>
          <w:p w14:paraId="59B95AC4" w14:textId="77777777" w:rsidR="00FB4B5D" w:rsidRDefault="006C0BFB" w:rsidP="00FB4B5D">
            <w:pPr>
              <w:jc w:val="both"/>
              <w:rPr>
                <w:sz w:val="24"/>
                <w:szCs w:val="24"/>
              </w:rPr>
            </w:pPr>
            <w:r>
              <w:rPr>
                <w:sz w:val="24"/>
                <w:szCs w:val="24"/>
              </w:rPr>
              <w:t>3</w:t>
            </w:r>
          </w:p>
        </w:tc>
        <w:tc>
          <w:tcPr>
            <w:tcW w:w="706" w:type="dxa"/>
          </w:tcPr>
          <w:p w14:paraId="36DBFD40" w14:textId="77777777" w:rsidR="00FB4B5D" w:rsidRDefault="006C0BFB" w:rsidP="00FB4B5D">
            <w:pPr>
              <w:jc w:val="both"/>
              <w:rPr>
                <w:sz w:val="24"/>
                <w:szCs w:val="24"/>
              </w:rPr>
            </w:pPr>
            <w:r>
              <w:rPr>
                <w:sz w:val="24"/>
                <w:szCs w:val="24"/>
              </w:rPr>
              <w:t>120</w:t>
            </w:r>
          </w:p>
        </w:tc>
        <w:tc>
          <w:tcPr>
            <w:tcW w:w="844" w:type="dxa"/>
          </w:tcPr>
          <w:p w14:paraId="308F573E" w14:textId="77777777" w:rsidR="00FB4B5D" w:rsidRDefault="006C0BFB" w:rsidP="00FB4B5D">
            <w:pPr>
              <w:jc w:val="both"/>
              <w:rPr>
                <w:sz w:val="24"/>
                <w:szCs w:val="24"/>
              </w:rPr>
            </w:pPr>
            <w:r>
              <w:rPr>
                <w:sz w:val="24"/>
                <w:szCs w:val="24"/>
              </w:rPr>
              <w:t>4</w:t>
            </w:r>
          </w:p>
        </w:tc>
        <w:tc>
          <w:tcPr>
            <w:tcW w:w="850" w:type="dxa"/>
          </w:tcPr>
          <w:p w14:paraId="0612BAF2" w14:textId="77777777" w:rsidR="00FB4B5D" w:rsidRDefault="00FB4B5D" w:rsidP="00FB4B5D">
            <w:pPr>
              <w:jc w:val="both"/>
              <w:rPr>
                <w:sz w:val="24"/>
                <w:szCs w:val="24"/>
              </w:rPr>
            </w:pPr>
          </w:p>
        </w:tc>
        <w:tc>
          <w:tcPr>
            <w:tcW w:w="1210" w:type="dxa"/>
          </w:tcPr>
          <w:p w14:paraId="179A8C17" w14:textId="77777777" w:rsidR="00FB4B5D" w:rsidRDefault="00FB4B5D" w:rsidP="00FB4B5D">
            <w:pPr>
              <w:jc w:val="both"/>
              <w:rPr>
                <w:sz w:val="24"/>
                <w:szCs w:val="24"/>
              </w:rPr>
            </w:pPr>
          </w:p>
        </w:tc>
      </w:tr>
    </w:tbl>
    <w:p w14:paraId="6D1C2473" w14:textId="77777777" w:rsidR="00FB4B5D" w:rsidRPr="00FB4B5D" w:rsidRDefault="00FB4B5D" w:rsidP="00FB4B5D">
      <w:pPr>
        <w:jc w:val="both"/>
        <w:rPr>
          <w:sz w:val="24"/>
          <w:szCs w:val="24"/>
        </w:rPr>
      </w:pPr>
    </w:p>
    <w:p w14:paraId="6BAF51DA" w14:textId="77777777" w:rsidR="006C0BFB" w:rsidRDefault="006C0BFB" w:rsidP="00221827">
      <w:pPr>
        <w:rPr>
          <w:sz w:val="24"/>
          <w:szCs w:val="24"/>
        </w:rPr>
      </w:pPr>
      <w:r>
        <w:rPr>
          <w:sz w:val="24"/>
          <w:szCs w:val="24"/>
        </w:rPr>
        <w:t>Το Μάθημα</w:t>
      </w:r>
      <w:r w:rsidRPr="00FC03D0">
        <w:rPr>
          <w:b/>
          <w:sz w:val="24"/>
          <w:szCs w:val="24"/>
        </w:rPr>
        <w:t xml:space="preserve"> Ε</w:t>
      </w:r>
      <w:r w:rsidR="00FC03D0">
        <w:rPr>
          <w:b/>
          <w:sz w:val="24"/>
          <w:szCs w:val="24"/>
        </w:rPr>
        <w:t>.</w:t>
      </w:r>
      <w:r w:rsidRPr="00FC03D0">
        <w:rPr>
          <w:b/>
          <w:sz w:val="24"/>
          <w:szCs w:val="24"/>
        </w:rPr>
        <w:t>Υ</w:t>
      </w:r>
      <w:r w:rsidR="00FC03D0">
        <w:rPr>
          <w:b/>
          <w:sz w:val="24"/>
          <w:szCs w:val="24"/>
        </w:rPr>
        <w:t>.</w:t>
      </w:r>
      <w:r>
        <w:rPr>
          <w:sz w:val="24"/>
          <w:szCs w:val="24"/>
        </w:rPr>
        <w:t xml:space="preserve"> θα το επιλέγουν οι φοιτητές από τα παρακάτω προσφερόμενα μαθήματα </w:t>
      </w:r>
    </w:p>
    <w:tbl>
      <w:tblPr>
        <w:tblStyle w:val="a4"/>
        <w:tblW w:w="8359" w:type="dxa"/>
        <w:tblLook w:val="04A0" w:firstRow="1" w:lastRow="0" w:firstColumn="1" w:lastColumn="0" w:noHBand="0" w:noVBand="1"/>
      </w:tblPr>
      <w:tblGrid>
        <w:gridCol w:w="3835"/>
        <w:gridCol w:w="842"/>
        <w:gridCol w:w="701"/>
        <w:gridCol w:w="836"/>
        <w:gridCol w:w="849"/>
        <w:gridCol w:w="1296"/>
      </w:tblGrid>
      <w:tr w:rsidR="006C0BFB" w14:paraId="2234EA41" w14:textId="77777777" w:rsidTr="00AC7123">
        <w:tc>
          <w:tcPr>
            <w:tcW w:w="3835" w:type="dxa"/>
          </w:tcPr>
          <w:p w14:paraId="3FE3FE9F" w14:textId="77777777" w:rsidR="006C0BFB" w:rsidRDefault="006C0BFB" w:rsidP="00611FA9">
            <w:pPr>
              <w:jc w:val="both"/>
              <w:rPr>
                <w:sz w:val="24"/>
                <w:szCs w:val="24"/>
              </w:rPr>
            </w:pPr>
            <w:r>
              <w:rPr>
                <w:sz w:val="24"/>
                <w:szCs w:val="24"/>
              </w:rPr>
              <w:t>Μάθημα</w:t>
            </w:r>
            <w:r w:rsidR="008C3F9F">
              <w:rPr>
                <w:sz w:val="24"/>
                <w:szCs w:val="24"/>
              </w:rPr>
              <w:t xml:space="preserve">    (Επιλογής Υποχρεωτικά)</w:t>
            </w:r>
          </w:p>
        </w:tc>
        <w:tc>
          <w:tcPr>
            <w:tcW w:w="842" w:type="dxa"/>
          </w:tcPr>
          <w:p w14:paraId="28ABFF4B" w14:textId="77777777" w:rsidR="006C0BFB" w:rsidRDefault="006C0BFB" w:rsidP="00611FA9">
            <w:pPr>
              <w:jc w:val="both"/>
              <w:rPr>
                <w:sz w:val="24"/>
                <w:szCs w:val="24"/>
              </w:rPr>
            </w:pPr>
            <w:r>
              <w:rPr>
                <w:sz w:val="24"/>
                <w:szCs w:val="24"/>
              </w:rPr>
              <w:t xml:space="preserve">Ώρες </w:t>
            </w:r>
          </w:p>
        </w:tc>
        <w:tc>
          <w:tcPr>
            <w:tcW w:w="701" w:type="dxa"/>
          </w:tcPr>
          <w:p w14:paraId="696D9871" w14:textId="77777777" w:rsidR="006C0BFB" w:rsidRDefault="006C0BFB" w:rsidP="00611FA9">
            <w:pPr>
              <w:jc w:val="both"/>
              <w:rPr>
                <w:sz w:val="24"/>
                <w:szCs w:val="24"/>
              </w:rPr>
            </w:pPr>
            <w:r>
              <w:rPr>
                <w:sz w:val="24"/>
                <w:szCs w:val="24"/>
              </w:rPr>
              <w:t>Φ. Ε</w:t>
            </w:r>
          </w:p>
        </w:tc>
        <w:tc>
          <w:tcPr>
            <w:tcW w:w="836" w:type="dxa"/>
          </w:tcPr>
          <w:p w14:paraId="2C7E09BC" w14:textId="77777777" w:rsidR="006C0BFB" w:rsidRDefault="00A96002" w:rsidP="00611FA9">
            <w:pPr>
              <w:jc w:val="both"/>
              <w:rPr>
                <w:sz w:val="24"/>
                <w:szCs w:val="24"/>
              </w:rPr>
            </w:pPr>
            <w:r>
              <w:rPr>
                <w:sz w:val="24"/>
                <w:szCs w:val="24"/>
              </w:rPr>
              <w:t>Δ</w:t>
            </w:r>
            <w:r w:rsidR="006C0BFB">
              <w:rPr>
                <w:sz w:val="24"/>
                <w:szCs w:val="24"/>
              </w:rPr>
              <w:t>.Μ</w:t>
            </w:r>
          </w:p>
        </w:tc>
        <w:tc>
          <w:tcPr>
            <w:tcW w:w="849" w:type="dxa"/>
          </w:tcPr>
          <w:p w14:paraId="7A482D3C" w14:textId="77777777" w:rsidR="006C0BFB" w:rsidRDefault="006C0BFB" w:rsidP="00611FA9">
            <w:pPr>
              <w:jc w:val="both"/>
              <w:rPr>
                <w:sz w:val="24"/>
                <w:szCs w:val="24"/>
              </w:rPr>
            </w:pPr>
            <w:r>
              <w:rPr>
                <w:sz w:val="24"/>
                <w:szCs w:val="24"/>
              </w:rPr>
              <w:t>Τύπος</w:t>
            </w:r>
          </w:p>
        </w:tc>
        <w:tc>
          <w:tcPr>
            <w:tcW w:w="1296" w:type="dxa"/>
          </w:tcPr>
          <w:p w14:paraId="3DFC62FD" w14:textId="77777777" w:rsidR="006C0BFB" w:rsidRDefault="006C0BFB" w:rsidP="00611FA9">
            <w:pPr>
              <w:jc w:val="both"/>
              <w:rPr>
                <w:sz w:val="24"/>
                <w:szCs w:val="24"/>
              </w:rPr>
            </w:pPr>
            <w:r>
              <w:rPr>
                <w:sz w:val="24"/>
                <w:szCs w:val="24"/>
              </w:rPr>
              <w:t>Εξ.</w:t>
            </w:r>
          </w:p>
          <w:p w14:paraId="166E580F" w14:textId="77777777" w:rsidR="006C0BFB" w:rsidRDefault="006C0BFB" w:rsidP="00611FA9">
            <w:pPr>
              <w:jc w:val="both"/>
              <w:rPr>
                <w:sz w:val="24"/>
                <w:szCs w:val="24"/>
              </w:rPr>
            </w:pPr>
            <w:r>
              <w:rPr>
                <w:sz w:val="24"/>
                <w:szCs w:val="24"/>
              </w:rPr>
              <w:t xml:space="preserve">  </w:t>
            </w:r>
          </w:p>
        </w:tc>
      </w:tr>
      <w:tr w:rsidR="00647E51" w:rsidRPr="00DC04EA" w14:paraId="21465553" w14:textId="77777777" w:rsidTr="00AC7123">
        <w:tc>
          <w:tcPr>
            <w:tcW w:w="3835" w:type="dxa"/>
          </w:tcPr>
          <w:p w14:paraId="630B78EE" w14:textId="77777777" w:rsidR="00647E51" w:rsidRPr="00DC04EA" w:rsidRDefault="00567DDD" w:rsidP="006C0BFB">
            <w:pPr>
              <w:rPr>
                <w:b/>
                <w:sz w:val="24"/>
                <w:szCs w:val="24"/>
              </w:rPr>
            </w:pPr>
            <w:r>
              <w:rPr>
                <w:b/>
                <w:sz w:val="24"/>
                <w:szCs w:val="24"/>
              </w:rPr>
              <w:t>0804.5.006.0     Ενεργός Γήρανση και Κοινωνική Εργασία</w:t>
            </w:r>
          </w:p>
        </w:tc>
        <w:tc>
          <w:tcPr>
            <w:tcW w:w="842" w:type="dxa"/>
          </w:tcPr>
          <w:p w14:paraId="4A2B40F1" w14:textId="77777777" w:rsidR="00647E51" w:rsidRPr="00DC04EA" w:rsidRDefault="00647E51" w:rsidP="00611FA9">
            <w:pPr>
              <w:jc w:val="both"/>
              <w:rPr>
                <w:b/>
                <w:sz w:val="24"/>
                <w:szCs w:val="24"/>
              </w:rPr>
            </w:pPr>
            <w:r w:rsidRPr="00DC04EA">
              <w:rPr>
                <w:b/>
                <w:sz w:val="24"/>
                <w:szCs w:val="24"/>
              </w:rPr>
              <w:t>3</w:t>
            </w:r>
          </w:p>
        </w:tc>
        <w:tc>
          <w:tcPr>
            <w:tcW w:w="701" w:type="dxa"/>
          </w:tcPr>
          <w:p w14:paraId="78672867" w14:textId="77777777" w:rsidR="00647E51" w:rsidRPr="00DC04EA" w:rsidRDefault="00647E51" w:rsidP="006C0BFB">
            <w:pPr>
              <w:jc w:val="both"/>
              <w:rPr>
                <w:b/>
                <w:sz w:val="24"/>
                <w:szCs w:val="24"/>
              </w:rPr>
            </w:pPr>
            <w:r w:rsidRPr="00DC04EA">
              <w:rPr>
                <w:b/>
                <w:sz w:val="24"/>
                <w:szCs w:val="24"/>
              </w:rPr>
              <w:t>120</w:t>
            </w:r>
          </w:p>
        </w:tc>
        <w:tc>
          <w:tcPr>
            <w:tcW w:w="836" w:type="dxa"/>
          </w:tcPr>
          <w:p w14:paraId="2885E2DE" w14:textId="77777777" w:rsidR="00647E51" w:rsidRPr="00DC04EA" w:rsidRDefault="00647E51" w:rsidP="00611FA9">
            <w:pPr>
              <w:jc w:val="both"/>
              <w:rPr>
                <w:b/>
                <w:sz w:val="24"/>
                <w:szCs w:val="24"/>
              </w:rPr>
            </w:pPr>
            <w:r w:rsidRPr="00DC04EA">
              <w:rPr>
                <w:b/>
                <w:sz w:val="24"/>
                <w:szCs w:val="24"/>
              </w:rPr>
              <w:t>4</w:t>
            </w:r>
          </w:p>
        </w:tc>
        <w:tc>
          <w:tcPr>
            <w:tcW w:w="849" w:type="dxa"/>
          </w:tcPr>
          <w:p w14:paraId="335D2468" w14:textId="77777777" w:rsidR="00647E51" w:rsidRPr="00DC04EA" w:rsidRDefault="00647E51" w:rsidP="00611FA9">
            <w:pPr>
              <w:jc w:val="both"/>
              <w:rPr>
                <w:b/>
                <w:sz w:val="24"/>
                <w:szCs w:val="24"/>
              </w:rPr>
            </w:pPr>
            <w:r w:rsidRPr="00DC04EA">
              <w:rPr>
                <w:b/>
                <w:sz w:val="24"/>
                <w:szCs w:val="24"/>
              </w:rPr>
              <w:t>ΜΕ</w:t>
            </w:r>
          </w:p>
        </w:tc>
        <w:tc>
          <w:tcPr>
            <w:tcW w:w="1296" w:type="dxa"/>
          </w:tcPr>
          <w:p w14:paraId="174A87BE" w14:textId="77777777" w:rsidR="00647E51" w:rsidRPr="001B5043" w:rsidRDefault="001B5043">
            <w:pPr>
              <w:rPr>
                <w:lang w:val="en-US"/>
              </w:rPr>
            </w:pPr>
            <w:r>
              <w:rPr>
                <w:b/>
                <w:sz w:val="24"/>
                <w:szCs w:val="24"/>
              </w:rPr>
              <w:t>Χειμερινό</w:t>
            </w:r>
          </w:p>
        </w:tc>
      </w:tr>
    </w:tbl>
    <w:p w14:paraId="224407B4" w14:textId="77777777" w:rsidR="006C0BFB" w:rsidRDefault="006C0BFB" w:rsidP="00221827">
      <w:pPr>
        <w:rPr>
          <w:sz w:val="24"/>
          <w:szCs w:val="24"/>
        </w:rPr>
      </w:pPr>
    </w:p>
    <w:p w14:paraId="26E840DC" w14:textId="77777777" w:rsidR="00221827" w:rsidRPr="00DC04EA" w:rsidRDefault="00221827" w:rsidP="00221827">
      <w:pPr>
        <w:rPr>
          <w:sz w:val="24"/>
          <w:szCs w:val="24"/>
        </w:rPr>
      </w:pPr>
    </w:p>
    <w:p w14:paraId="370D01CD" w14:textId="77777777" w:rsidR="002F0EE4" w:rsidRPr="00DC04EA" w:rsidRDefault="002F0EE4" w:rsidP="004E0CA6">
      <w:pPr>
        <w:rPr>
          <w:sz w:val="24"/>
          <w:szCs w:val="24"/>
        </w:rPr>
      </w:pPr>
    </w:p>
    <w:p w14:paraId="090AF310" w14:textId="77777777" w:rsidR="00BA2235" w:rsidRPr="00DC04EA" w:rsidRDefault="00BA2235" w:rsidP="00BA2235">
      <w:pPr>
        <w:rPr>
          <w:sz w:val="24"/>
          <w:szCs w:val="24"/>
        </w:rPr>
      </w:pPr>
    </w:p>
    <w:p w14:paraId="041B5B46" w14:textId="77777777" w:rsidR="00BA2235" w:rsidRPr="00DC04EA" w:rsidRDefault="00BA2235">
      <w:pPr>
        <w:rPr>
          <w:sz w:val="24"/>
          <w:szCs w:val="24"/>
        </w:rPr>
      </w:pPr>
    </w:p>
    <w:sectPr w:rsidR="00BA2235" w:rsidRPr="00DC04EA" w:rsidSect="00855C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36A36"/>
    <w:multiLevelType w:val="hybridMultilevel"/>
    <w:tmpl w:val="FC9C7B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8733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35"/>
    <w:rsid w:val="000123EC"/>
    <w:rsid w:val="00063F0C"/>
    <w:rsid w:val="000B196B"/>
    <w:rsid w:val="001838FE"/>
    <w:rsid w:val="00197EFA"/>
    <w:rsid w:val="001A4597"/>
    <w:rsid w:val="001B5043"/>
    <w:rsid w:val="001C16C7"/>
    <w:rsid w:val="001C7A3F"/>
    <w:rsid w:val="0020710A"/>
    <w:rsid w:val="002216E9"/>
    <w:rsid w:val="00221827"/>
    <w:rsid w:val="002635D6"/>
    <w:rsid w:val="002832D9"/>
    <w:rsid w:val="002A3800"/>
    <w:rsid w:val="002F0EE4"/>
    <w:rsid w:val="002F1309"/>
    <w:rsid w:val="002F6D9D"/>
    <w:rsid w:val="003024C0"/>
    <w:rsid w:val="003307DF"/>
    <w:rsid w:val="00391B5B"/>
    <w:rsid w:val="00426209"/>
    <w:rsid w:val="004B14AC"/>
    <w:rsid w:val="004E0CA6"/>
    <w:rsid w:val="004E78C9"/>
    <w:rsid w:val="00512B06"/>
    <w:rsid w:val="005546BF"/>
    <w:rsid w:val="00560DA2"/>
    <w:rsid w:val="00567DDD"/>
    <w:rsid w:val="0058799A"/>
    <w:rsid w:val="005D74E0"/>
    <w:rsid w:val="005E489B"/>
    <w:rsid w:val="005E7615"/>
    <w:rsid w:val="005F4249"/>
    <w:rsid w:val="005F6C5B"/>
    <w:rsid w:val="00626CE1"/>
    <w:rsid w:val="00644D17"/>
    <w:rsid w:val="00647E51"/>
    <w:rsid w:val="006836D5"/>
    <w:rsid w:val="006850F2"/>
    <w:rsid w:val="00692BBE"/>
    <w:rsid w:val="006C0BFB"/>
    <w:rsid w:val="006E0865"/>
    <w:rsid w:val="00712CC4"/>
    <w:rsid w:val="007150D4"/>
    <w:rsid w:val="0073614C"/>
    <w:rsid w:val="00763492"/>
    <w:rsid w:val="00830CF0"/>
    <w:rsid w:val="00855C0B"/>
    <w:rsid w:val="008828BA"/>
    <w:rsid w:val="00891367"/>
    <w:rsid w:val="008977BC"/>
    <w:rsid w:val="008C3D4E"/>
    <w:rsid w:val="008C3F9F"/>
    <w:rsid w:val="008D4BD7"/>
    <w:rsid w:val="009032BE"/>
    <w:rsid w:val="0095503D"/>
    <w:rsid w:val="0097701A"/>
    <w:rsid w:val="009D0CCC"/>
    <w:rsid w:val="00A26811"/>
    <w:rsid w:val="00A96002"/>
    <w:rsid w:val="00AC7123"/>
    <w:rsid w:val="00B011C7"/>
    <w:rsid w:val="00B165E6"/>
    <w:rsid w:val="00BA2235"/>
    <w:rsid w:val="00BA50C4"/>
    <w:rsid w:val="00BC2C53"/>
    <w:rsid w:val="00BC3EFE"/>
    <w:rsid w:val="00BC4ECB"/>
    <w:rsid w:val="00C34477"/>
    <w:rsid w:val="00C45415"/>
    <w:rsid w:val="00C648A5"/>
    <w:rsid w:val="00C736FB"/>
    <w:rsid w:val="00C773B1"/>
    <w:rsid w:val="00DC04EA"/>
    <w:rsid w:val="00DD6F01"/>
    <w:rsid w:val="00DF2FC9"/>
    <w:rsid w:val="00E358D2"/>
    <w:rsid w:val="00EA6AA9"/>
    <w:rsid w:val="00EC5691"/>
    <w:rsid w:val="00F0403E"/>
    <w:rsid w:val="00F705F7"/>
    <w:rsid w:val="00FB4B5D"/>
    <w:rsid w:val="00FC0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EF76"/>
  <w15:docId w15:val="{98255DFA-FA28-4524-B245-9E6DE1B7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235"/>
    <w:pPr>
      <w:ind w:left="720"/>
      <w:contextualSpacing/>
    </w:pPr>
  </w:style>
  <w:style w:type="table" w:styleId="a4">
    <w:name w:val="Table Grid"/>
    <w:basedOn w:val="a1"/>
    <w:uiPriority w:val="39"/>
    <w:rsid w:val="005E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BC2C53"/>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BC2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2447">
      <w:bodyDiv w:val="1"/>
      <w:marLeft w:val="0"/>
      <w:marRight w:val="0"/>
      <w:marTop w:val="0"/>
      <w:marBottom w:val="0"/>
      <w:divBdr>
        <w:top w:val="none" w:sz="0" w:space="0" w:color="auto"/>
        <w:left w:val="none" w:sz="0" w:space="0" w:color="auto"/>
        <w:bottom w:val="none" w:sz="0" w:space="0" w:color="auto"/>
        <w:right w:val="none" w:sz="0" w:space="0" w:color="auto"/>
      </w:divBdr>
    </w:div>
    <w:div w:id="548419268">
      <w:bodyDiv w:val="1"/>
      <w:marLeft w:val="0"/>
      <w:marRight w:val="0"/>
      <w:marTop w:val="0"/>
      <w:marBottom w:val="0"/>
      <w:divBdr>
        <w:top w:val="none" w:sz="0" w:space="0" w:color="auto"/>
        <w:left w:val="none" w:sz="0" w:space="0" w:color="auto"/>
        <w:bottom w:val="none" w:sz="0" w:space="0" w:color="auto"/>
        <w:right w:val="none" w:sz="0" w:space="0" w:color="auto"/>
      </w:divBdr>
    </w:div>
    <w:div w:id="16367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1F71-E4EA-4701-826A-0A6D9747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1028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Fragiadakis Kostas</cp:lastModifiedBy>
  <cp:revision>2</cp:revision>
  <cp:lastPrinted>2022-09-26T10:49:00Z</cp:lastPrinted>
  <dcterms:created xsi:type="dcterms:W3CDTF">2024-09-12T09:17:00Z</dcterms:created>
  <dcterms:modified xsi:type="dcterms:W3CDTF">2024-09-12T09:17:00Z</dcterms:modified>
</cp:coreProperties>
</file>